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CF" w:rsidRPr="004D0D3C" w:rsidRDefault="00A71AD2" w:rsidP="004D0D3C">
      <w:pPr>
        <w:spacing w:after="0" w:line="240" w:lineRule="auto"/>
        <w:jc w:val="center"/>
        <w:rPr>
          <w:b/>
          <w:lang w:val="en-US"/>
        </w:rPr>
      </w:pPr>
      <w:bookmarkStart w:id="0" w:name="_GoBack"/>
      <w:bookmarkEnd w:id="0"/>
      <w:r w:rsidRPr="004D0D3C">
        <w:rPr>
          <w:b/>
          <w:lang w:val="en-US"/>
        </w:rPr>
        <w:t>Questionnaire for Partners of Bilateral Erasmus Agreements</w:t>
      </w:r>
    </w:p>
    <w:p w:rsidR="00A71AD2" w:rsidRPr="004D0D3C" w:rsidRDefault="00A71AD2" w:rsidP="004D0D3C">
      <w:pPr>
        <w:spacing w:after="0" w:line="240" w:lineRule="auto"/>
        <w:jc w:val="center"/>
        <w:rPr>
          <w:b/>
          <w:lang w:val="en-US"/>
        </w:rPr>
      </w:pPr>
      <w:r w:rsidRPr="004D0D3C">
        <w:rPr>
          <w:b/>
          <w:lang w:val="en-US"/>
        </w:rPr>
        <w:t>Faculty of Law and Political Science</w:t>
      </w:r>
    </w:p>
    <w:p w:rsidR="00A71AD2" w:rsidRPr="00322C47" w:rsidRDefault="00A71AD2" w:rsidP="004D0D3C">
      <w:pPr>
        <w:spacing w:after="0" w:line="240" w:lineRule="auto"/>
        <w:jc w:val="center"/>
        <w:rPr>
          <w:b/>
        </w:rPr>
      </w:pPr>
      <w:r w:rsidRPr="00322C47">
        <w:rPr>
          <w:b/>
        </w:rPr>
        <w:t>Universidad Autónoma de Madrid</w:t>
      </w:r>
    </w:p>
    <w:p w:rsidR="00624BDD" w:rsidRPr="00322C47" w:rsidRDefault="005B292A" w:rsidP="004D0D3C">
      <w:pPr>
        <w:spacing w:after="0" w:line="240" w:lineRule="auto"/>
        <w:jc w:val="center"/>
        <w:rPr>
          <w:b/>
        </w:rPr>
      </w:pPr>
      <w:hyperlink r:id="rId8" w:history="1">
        <w:r w:rsidR="00624BDD" w:rsidRPr="00322C47">
          <w:rPr>
            <w:rStyle w:val="Hipervnculo"/>
            <w:b/>
          </w:rPr>
          <w:t>www.uam.es/derecho</w:t>
        </w:r>
      </w:hyperlink>
      <w:r w:rsidR="00624BDD" w:rsidRPr="00322C47">
        <w:rPr>
          <w:b/>
        </w:rPr>
        <w:t xml:space="preserve"> </w:t>
      </w:r>
    </w:p>
    <w:p w:rsidR="00A71AD2" w:rsidRPr="00322C47" w:rsidRDefault="00A71AD2" w:rsidP="00A71AD2">
      <w:pPr>
        <w:jc w:val="center"/>
      </w:pPr>
    </w:p>
    <w:p w:rsidR="00A71AD2" w:rsidRPr="00FC630F" w:rsidRDefault="00A71AD2" w:rsidP="00A71AD2">
      <w:pPr>
        <w:pStyle w:val="Prrafodelista"/>
        <w:numPr>
          <w:ilvl w:val="0"/>
          <w:numId w:val="1"/>
        </w:numPr>
        <w:jc w:val="both"/>
        <w:rPr>
          <w:b/>
          <w:lang w:val="en-US"/>
        </w:rPr>
      </w:pPr>
      <w:r w:rsidRPr="00FC630F">
        <w:rPr>
          <w:b/>
          <w:lang w:val="en-US"/>
        </w:rPr>
        <w:t>Does your university offer studies in the following topics:</w:t>
      </w:r>
    </w:p>
    <w:p w:rsidR="00A71AD2" w:rsidRPr="00FC630F" w:rsidRDefault="00A71AD2" w:rsidP="00A71AD2">
      <w:pPr>
        <w:pStyle w:val="Prrafodelista"/>
        <w:jc w:val="both"/>
        <w:rPr>
          <w:b/>
          <w:lang w:val="en-US"/>
        </w:rPr>
      </w:pPr>
    </w:p>
    <w:p w:rsidR="00A71AD2" w:rsidRPr="005F4F0E" w:rsidRDefault="00A71AD2" w:rsidP="00A71AD2">
      <w:pPr>
        <w:pStyle w:val="Prrafodelista"/>
        <w:numPr>
          <w:ilvl w:val="0"/>
          <w:numId w:val="2"/>
        </w:numPr>
        <w:jc w:val="both"/>
        <w:rPr>
          <w:b/>
          <w:color w:val="0000FF"/>
          <w:lang w:val="en-US"/>
        </w:rPr>
      </w:pPr>
      <w:r w:rsidRPr="005F4F0E">
        <w:rPr>
          <w:b/>
          <w:color w:val="0000FF"/>
          <w:lang w:val="en-US"/>
        </w:rPr>
        <w:t xml:space="preserve">Law </w:t>
      </w:r>
      <w:r w:rsidRPr="005F4F0E">
        <w:rPr>
          <w:b/>
          <w:color w:val="0000FF"/>
          <w:lang w:val="en-US"/>
        </w:rPr>
        <w:tab/>
      </w:r>
      <w:r w:rsidRPr="005F4F0E">
        <w:rPr>
          <w:b/>
          <w:color w:val="0000FF"/>
          <w:lang w:val="en-US"/>
        </w:rPr>
        <w:tab/>
      </w:r>
      <w:r w:rsidRPr="005F4F0E">
        <w:rPr>
          <w:b/>
          <w:color w:val="0000FF"/>
          <w:lang w:val="en-US"/>
        </w:rPr>
        <w:tab/>
      </w:r>
      <w:r w:rsidRPr="005F4F0E">
        <w:rPr>
          <w:b/>
          <w:color w:val="0000FF"/>
          <w:lang w:val="en-US"/>
        </w:rPr>
        <w:tab/>
        <w:t>YES/NO</w:t>
      </w:r>
    </w:p>
    <w:p w:rsidR="00A71AD2" w:rsidRPr="005F4F0E" w:rsidRDefault="00A71AD2" w:rsidP="00A71AD2">
      <w:pPr>
        <w:pStyle w:val="Prrafodelista"/>
        <w:numPr>
          <w:ilvl w:val="0"/>
          <w:numId w:val="2"/>
        </w:numPr>
        <w:jc w:val="both"/>
        <w:rPr>
          <w:b/>
          <w:color w:val="0000FF"/>
          <w:lang w:val="en-US"/>
        </w:rPr>
      </w:pPr>
      <w:r w:rsidRPr="005F4F0E">
        <w:rPr>
          <w:b/>
          <w:color w:val="0000FF"/>
          <w:lang w:val="en-US"/>
        </w:rPr>
        <w:t>Political Science</w:t>
      </w:r>
      <w:r w:rsidRPr="005F4F0E">
        <w:rPr>
          <w:b/>
          <w:color w:val="0000FF"/>
          <w:lang w:val="en-US"/>
        </w:rPr>
        <w:tab/>
      </w:r>
      <w:r w:rsidRPr="005F4F0E">
        <w:rPr>
          <w:b/>
          <w:color w:val="0000FF"/>
          <w:lang w:val="en-US"/>
        </w:rPr>
        <w:tab/>
      </w:r>
      <w:r w:rsidRPr="005F4F0E">
        <w:rPr>
          <w:b/>
          <w:color w:val="0000FF"/>
          <w:lang w:val="en-US"/>
        </w:rPr>
        <w:tab/>
        <w:t>YES/NO</w:t>
      </w:r>
    </w:p>
    <w:p w:rsidR="00A71AD2" w:rsidRDefault="00A71AD2" w:rsidP="00A71AD2">
      <w:pPr>
        <w:pStyle w:val="Prrafodelista"/>
        <w:numPr>
          <w:ilvl w:val="0"/>
          <w:numId w:val="2"/>
        </w:numPr>
        <w:jc w:val="both"/>
        <w:rPr>
          <w:b/>
          <w:color w:val="0000FF"/>
          <w:lang w:val="en-US"/>
        </w:rPr>
      </w:pPr>
      <w:r w:rsidRPr="005F4F0E">
        <w:rPr>
          <w:b/>
          <w:color w:val="0000FF"/>
          <w:lang w:val="en-US"/>
        </w:rPr>
        <w:t>Business Administration</w:t>
      </w:r>
      <w:r w:rsidRPr="005F4F0E">
        <w:rPr>
          <w:b/>
          <w:color w:val="0000FF"/>
          <w:lang w:val="en-US"/>
        </w:rPr>
        <w:tab/>
      </w:r>
      <w:r w:rsidRPr="005F4F0E">
        <w:rPr>
          <w:b/>
          <w:color w:val="0000FF"/>
          <w:lang w:val="en-US"/>
        </w:rPr>
        <w:tab/>
        <w:t>YES/NO</w:t>
      </w:r>
    </w:p>
    <w:p w:rsidR="001F7ECF" w:rsidRPr="001F7ECF" w:rsidRDefault="001F7ECF" w:rsidP="001F7ECF">
      <w:pPr>
        <w:ind w:left="720"/>
        <w:jc w:val="both"/>
        <w:rPr>
          <w:i/>
          <w:color w:val="FF0000"/>
          <w:lang w:val="en-US"/>
        </w:rPr>
      </w:pPr>
      <w:r>
        <w:rPr>
          <w:i/>
          <w:color w:val="FF0000"/>
          <w:lang w:val="en-US"/>
        </w:rPr>
        <w:t xml:space="preserve">Our students follow degrees in one or more than one of these degrees. </w:t>
      </w:r>
    </w:p>
    <w:p w:rsidR="00C8753F" w:rsidRPr="00FC630F" w:rsidRDefault="00C8753F" w:rsidP="00C8753F">
      <w:pPr>
        <w:pStyle w:val="Prrafodelista"/>
        <w:numPr>
          <w:ilvl w:val="0"/>
          <w:numId w:val="1"/>
        </w:numPr>
        <w:jc w:val="both"/>
        <w:rPr>
          <w:b/>
          <w:lang w:val="en-US"/>
        </w:rPr>
      </w:pPr>
      <w:r>
        <w:rPr>
          <w:b/>
          <w:lang w:val="en-US"/>
        </w:rPr>
        <w:t>In case of non-English speaking countries, d</w:t>
      </w:r>
      <w:r w:rsidRPr="00FC630F">
        <w:rPr>
          <w:b/>
          <w:lang w:val="en-US"/>
        </w:rPr>
        <w:t xml:space="preserve">oes your university offer studies </w:t>
      </w:r>
      <w:r w:rsidRPr="00C8753F">
        <w:rPr>
          <w:b/>
          <w:u w:val="single"/>
          <w:lang w:val="en-US"/>
        </w:rPr>
        <w:t>in English</w:t>
      </w:r>
      <w:r>
        <w:rPr>
          <w:b/>
          <w:lang w:val="en-US"/>
        </w:rPr>
        <w:t xml:space="preserve"> </w:t>
      </w:r>
      <w:r w:rsidRPr="00FC630F">
        <w:rPr>
          <w:b/>
          <w:lang w:val="en-US"/>
        </w:rPr>
        <w:t>in the following topics:</w:t>
      </w:r>
    </w:p>
    <w:p w:rsidR="00C8753F" w:rsidRPr="00FC630F" w:rsidRDefault="00C8753F" w:rsidP="00C8753F">
      <w:pPr>
        <w:pStyle w:val="Prrafodelista"/>
        <w:jc w:val="both"/>
        <w:rPr>
          <w:b/>
          <w:lang w:val="en-US"/>
        </w:rPr>
      </w:pPr>
    </w:p>
    <w:p w:rsidR="00C8753F" w:rsidRPr="005F4F0E" w:rsidRDefault="00C8753F" w:rsidP="00C8753F">
      <w:pPr>
        <w:pStyle w:val="Prrafodelista"/>
        <w:numPr>
          <w:ilvl w:val="0"/>
          <w:numId w:val="2"/>
        </w:numPr>
        <w:jc w:val="both"/>
        <w:rPr>
          <w:b/>
          <w:color w:val="0000FF"/>
          <w:lang w:val="en-US"/>
        </w:rPr>
      </w:pPr>
      <w:r w:rsidRPr="005F4F0E">
        <w:rPr>
          <w:b/>
          <w:color w:val="0000FF"/>
          <w:lang w:val="en-US"/>
        </w:rPr>
        <w:t xml:space="preserve">Law </w:t>
      </w:r>
      <w:r w:rsidRPr="005F4F0E">
        <w:rPr>
          <w:b/>
          <w:color w:val="0000FF"/>
          <w:lang w:val="en-US"/>
        </w:rPr>
        <w:tab/>
      </w:r>
      <w:r w:rsidRPr="005F4F0E">
        <w:rPr>
          <w:b/>
          <w:color w:val="0000FF"/>
          <w:lang w:val="en-US"/>
        </w:rPr>
        <w:tab/>
      </w:r>
      <w:r w:rsidRPr="005F4F0E">
        <w:rPr>
          <w:b/>
          <w:color w:val="0000FF"/>
          <w:lang w:val="en-US"/>
        </w:rPr>
        <w:tab/>
      </w:r>
      <w:r w:rsidRPr="005F4F0E">
        <w:rPr>
          <w:b/>
          <w:color w:val="0000FF"/>
          <w:lang w:val="en-US"/>
        </w:rPr>
        <w:tab/>
        <w:t>YES/NO</w:t>
      </w:r>
    </w:p>
    <w:p w:rsidR="00C8753F" w:rsidRPr="005F4F0E" w:rsidRDefault="00C8753F" w:rsidP="00C8753F">
      <w:pPr>
        <w:pStyle w:val="Prrafodelista"/>
        <w:numPr>
          <w:ilvl w:val="0"/>
          <w:numId w:val="2"/>
        </w:numPr>
        <w:jc w:val="both"/>
        <w:rPr>
          <w:b/>
          <w:color w:val="0000FF"/>
          <w:lang w:val="en-US"/>
        </w:rPr>
      </w:pPr>
      <w:r w:rsidRPr="005F4F0E">
        <w:rPr>
          <w:b/>
          <w:color w:val="0000FF"/>
          <w:lang w:val="en-US"/>
        </w:rPr>
        <w:t>Political Science</w:t>
      </w:r>
      <w:r w:rsidRPr="005F4F0E">
        <w:rPr>
          <w:b/>
          <w:color w:val="0000FF"/>
          <w:lang w:val="en-US"/>
        </w:rPr>
        <w:tab/>
      </w:r>
      <w:r w:rsidRPr="005F4F0E">
        <w:rPr>
          <w:b/>
          <w:color w:val="0000FF"/>
          <w:lang w:val="en-US"/>
        </w:rPr>
        <w:tab/>
      </w:r>
      <w:r w:rsidRPr="005F4F0E">
        <w:rPr>
          <w:b/>
          <w:color w:val="0000FF"/>
          <w:lang w:val="en-US"/>
        </w:rPr>
        <w:tab/>
        <w:t>YES/NO</w:t>
      </w:r>
    </w:p>
    <w:p w:rsidR="00C8753F" w:rsidRPr="005F4F0E" w:rsidRDefault="00C8753F" w:rsidP="00C8753F">
      <w:pPr>
        <w:pStyle w:val="Prrafodelista"/>
        <w:numPr>
          <w:ilvl w:val="0"/>
          <w:numId w:val="2"/>
        </w:numPr>
        <w:jc w:val="both"/>
        <w:rPr>
          <w:b/>
          <w:color w:val="0000FF"/>
          <w:lang w:val="en-US"/>
        </w:rPr>
      </w:pPr>
      <w:r w:rsidRPr="005F4F0E">
        <w:rPr>
          <w:b/>
          <w:color w:val="0000FF"/>
          <w:lang w:val="en-US"/>
        </w:rPr>
        <w:t>Business Administration</w:t>
      </w:r>
      <w:r w:rsidRPr="005F4F0E">
        <w:rPr>
          <w:b/>
          <w:color w:val="0000FF"/>
          <w:lang w:val="en-US"/>
        </w:rPr>
        <w:tab/>
      </w:r>
      <w:r w:rsidRPr="005F4F0E">
        <w:rPr>
          <w:b/>
          <w:color w:val="0000FF"/>
          <w:lang w:val="en-US"/>
        </w:rPr>
        <w:tab/>
        <w:t>YES/NO</w:t>
      </w:r>
    </w:p>
    <w:p w:rsidR="00A71AD2" w:rsidRPr="002E2BBC" w:rsidRDefault="00A71AD2" w:rsidP="00A71AD2">
      <w:pPr>
        <w:ind w:left="720"/>
        <w:jc w:val="both"/>
        <w:rPr>
          <w:i/>
          <w:color w:val="FF0000"/>
          <w:lang w:val="en-US"/>
        </w:rPr>
      </w:pPr>
      <w:r w:rsidRPr="002E2BBC">
        <w:rPr>
          <w:i/>
          <w:color w:val="FF0000"/>
          <w:lang w:val="en-US"/>
        </w:rPr>
        <w:t xml:space="preserve">For the time being, the courses at our university are only taught in Spanish with </w:t>
      </w:r>
      <w:r w:rsidR="00E6451B">
        <w:rPr>
          <w:i/>
          <w:color w:val="FF0000"/>
          <w:lang w:val="en-US"/>
        </w:rPr>
        <w:t>a</w:t>
      </w:r>
      <w:r w:rsidRPr="002E2BBC">
        <w:rPr>
          <w:i/>
          <w:color w:val="FF0000"/>
          <w:lang w:val="en-US"/>
        </w:rPr>
        <w:t xml:space="preserve"> few exceptions </w:t>
      </w:r>
      <w:r w:rsidR="006B71F5">
        <w:rPr>
          <w:i/>
          <w:color w:val="FF0000"/>
          <w:lang w:val="en-US"/>
        </w:rPr>
        <w:t>(</w:t>
      </w:r>
      <w:hyperlink r:id="rId9" w:history="1">
        <w:r w:rsidR="00E6451B" w:rsidRPr="00E6451B">
          <w:rPr>
            <w:rStyle w:val="Hipervnculo"/>
            <w:i/>
            <w:lang w:val="en-US"/>
          </w:rPr>
          <w:t xml:space="preserve">see offer of English taught </w:t>
        </w:r>
        <w:proofErr w:type="spellStart"/>
        <w:r w:rsidR="00E6451B" w:rsidRPr="00E6451B">
          <w:rPr>
            <w:rStyle w:val="Hipervnculo"/>
            <w:i/>
            <w:lang w:val="en-US"/>
          </w:rPr>
          <w:t>programmes</w:t>
        </w:r>
        <w:proofErr w:type="spellEnd"/>
        <w:r w:rsidR="00E6451B" w:rsidRPr="00E6451B">
          <w:rPr>
            <w:rStyle w:val="Hipervnculo"/>
            <w:i/>
            <w:lang w:val="en-US"/>
          </w:rPr>
          <w:t xml:space="preserve"> in UAM</w:t>
        </w:r>
      </w:hyperlink>
      <w:r w:rsidR="006B71F5">
        <w:rPr>
          <w:i/>
          <w:color w:val="FF0000"/>
          <w:lang w:val="en-US"/>
        </w:rPr>
        <w:t>)</w:t>
      </w:r>
      <w:r w:rsidRPr="002E2BBC">
        <w:rPr>
          <w:i/>
          <w:color w:val="FF0000"/>
          <w:lang w:val="en-US"/>
        </w:rPr>
        <w:t xml:space="preserve">. </w:t>
      </w:r>
      <w:r w:rsidR="001F7ECF">
        <w:rPr>
          <w:i/>
          <w:color w:val="FF0000"/>
          <w:lang w:val="en-US"/>
        </w:rPr>
        <w:t>In the future, we expect to have a greater offer of courses in English.</w:t>
      </w:r>
    </w:p>
    <w:p w:rsidR="001F7ECF" w:rsidRDefault="001F7ECF" w:rsidP="001F7ECF">
      <w:pPr>
        <w:pStyle w:val="Prrafodelista"/>
        <w:numPr>
          <w:ilvl w:val="0"/>
          <w:numId w:val="1"/>
        </w:numPr>
        <w:jc w:val="both"/>
        <w:rPr>
          <w:b/>
          <w:lang w:val="en-US"/>
        </w:rPr>
      </w:pPr>
      <w:r>
        <w:rPr>
          <w:b/>
          <w:lang w:val="en-US"/>
        </w:rPr>
        <w:t xml:space="preserve">Can you please copy here the link to the website with information about the </w:t>
      </w:r>
      <w:r w:rsidRPr="001F7ECF">
        <w:rPr>
          <w:b/>
          <w:u w:val="single"/>
          <w:lang w:val="en-US"/>
        </w:rPr>
        <w:t>courses offered at your Faculty/Scho</w:t>
      </w:r>
      <w:r>
        <w:rPr>
          <w:b/>
          <w:u w:val="single"/>
          <w:lang w:val="en-US"/>
        </w:rPr>
        <w:t>o</w:t>
      </w:r>
      <w:r w:rsidRPr="001F7ECF">
        <w:rPr>
          <w:b/>
          <w:u w:val="single"/>
          <w:lang w:val="en-US"/>
        </w:rPr>
        <w:t>l</w:t>
      </w:r>
      <w:r>
        <w:rPr>
          <w:b/>
          <w:u w:val="single"/>
          <w:lang w:val="en-US"/>
        </w:rPr>
        <w:t xml:space="preserve"> </w:t>
      </w:r>
      <w:r>
        <w:rPr>
          <w:b/>
          <w:lang w:val="en-US"/>
        </w:rPr>
        <w:t xml:space="preserve">(or send this information to us)? </w:t>
      </w:r>
    </w:p>
    <w:p w:rsidR="00A51B5E" w:rsidRPr="00A51B5E" w:rsidRDefault="00A51B5E" w:rsidP="00A51B5E">
      <w:pPr>
        <w:ind w:left="720"/>
        <w:jc w:val="both"/>
        <w:rPr>
          <w:i/>
          <w:color w:val="FF0000"/>
          <w:lang w:val="en-US"/>
        </w:rPr>
      </w:pPr>
      <w:r>
        <w:rPr>
          <w:i/>
          <w:color w:val="FF0000"/>
          <w:lang w:val="en-US"/>
        </w:rPr>
        <w:t>You can find informatio</w:t>
      </w:r>
      <w:r w:rsidR="001F7ECF">
        <w:rPr>
          <w:i/>
          <w:color w:val="FF0000"/>
          <w:lang w:val="en-US"/>
        </w:rPr>
        <w:t xml:space="preserve">n on the courses offered at the Faculty of Law at UAM </w:t>
      </w:r>
      <w:r>
        <w:rPr>
          <w:i/>
          <w:color w:val="FF0000"/>
          <w:lang w:val="en-US"/>
        </w:rPr>
        <w:t xml:space="preserve">under “Estudios” in </w:t>
      </w:r>
      <w:hyperlink r:id="rId10" w:history="1">
        <w:r w:rsidRPr="00B1459A">
          <w:rPr>
            <w:rStyle w:val="Hipervnculo"/>
            <w:i/>
            <w:lang w:val="en-US"/>
          </w:rPr>
          <w:t>www.uam.es/derecho</w:t>
        </w:r>
      </w:hyperlink>
      <w:r>
        <w:rPr>
          <w:i/>
          <w:color w:val="FF0000"/>
          <w:lang w:val="en-US"/>
        </w:rPr>
        <w:t xml:space="preserve"> </w:t>
      </w:r>
      <w:r w:rsidRPr="002E2BBC">
        <w:rPr>
          <w:i/>
          <w:color w:val="FF0000"/>
          <w:lang w:val="en-US"/>
        </w:rPr>
        <w:t xml:space="preserve"> </w:t>
      </w:r>
      <w:r w:rsidR="00897484">
        <w:rPr>
          <w:i/>
          <w:color w:val="FF0000"/>
          <w:lang w:val="en-US"/>
        </w:rPr>
        <w:t xml:space="preserve">and </w:t>
      </w:r>
      <w:hyperlink r:id="rId11" w:history="1">
        <w:r w:rsidR="00897484" w:rsidRPr="001514C9">
          <w:rPr>
            <w:rStyle w:val="Hipervnculo"/>
            <w:i/>
            <w:lang w:val="en-US"/>
          </w:rPr>
          <w:t>www.uam.es/riderecho</w:t>
        </w:r>
      </w:hyperlink>
      <w:r w:rsidR="00897484">
        <w:rPr>
          <w:i/>
          <w:color w:val="FF0000"/>
          <w:lang w:val="en-US"/>
        </w:rPr>
        <w:t xml:space="preserve"> (for </w:t>
      </w:r>
      <w:r w:rsidR="001F7ECF">
        <w:rPr>
          <w:i/>
          <w:color w:val="FF0000"/>
          <w:lang w:val="en-US"/>
        </w:rPr>
        <w:t>mobility students</w:t>
      </w:r>
      <w:r w:rsidR="00897484">
        <w:rPr>
          <w:i/>
          <w:color w:val="FF0000"/>
          <w:lang w:val="en-US"/>
        </w:rPr>
        <w:t>)</w:t>
      </w:r>
    </w:p>
    <w:p w:rsidR="001F7ECF" w:rsidRDefault="001F7ECF" w:rsidP="001F7ECF">
      <w:pPr>
        <w:pStyle w:val="Prrafodelista"/>
        <w:numPr>
          <w:ilvl w:val="0"/>
          <w:numId w:val="1"/>
        </w:numPr>
        <w:jc w:val="both"/>
        <w:rPr>
          <w:b/>
          <w:lang w:val="en-US"/>
        </w:rPr>
      </w:pPr>
      <w:r>
        <w:rPr>
          <w:b/>
          <w:lang w:val="en-US"/>
        </w:rPr>
        <w:t xml:space="preserve">Could you please copy here the link to the website with information about </w:t>
      </w:r>
      <w:r w:rsidRPr="00C8753F">
        <w:rPr>
          <w:b/>
          <w:u w:val="single"/>
          <w:lang w:val="en-US"/>
        </w:rPr>
        <w:t>courses in English</w:t>
      </w:r>
      <w:r>
        <w:rPr>
          <w:b/>
          <w:lang w:val="en-US"/>
        </w:rPr>
        <w:t xml:space="preserve"> (or send this information to us)? </w:t>
      </w:r>
    </w:p>
    <w:p w:rsidR="00C8753F" w:rsidRDefault="00C8753F" w:rsidP="00C8753F">
      <w:pPr>
        <w:pStyle w:val="Prrafodelista"/>
        <w:jc w:val="both"/>
        <w:rPr>
          <w:b/>
          <w:lang w:val="en-US"/>
        </w:rPr>
      </w:pPr>
    </w:p>
    <w:p w:rsidR="00A71AD2" w:rsidRPr="00FC630F" w:rsidRDefault="00A71AD2" w:rsidP="00A71AD2">
      <w:pPr>
        <w:pStyle w:val="Prrafodelista"/>
        <w:numPr>
          <w:ilvl w:val="0"/>
          <w:numId w:val="1"/>
        </w:numPr>
        <w:jc w:val="both"/>
        <w:rPr>
          <w:b/>
          <w:lang w:val="en-US"/>
        </w:rPr>
      </w:pPr>
      <w:r w:rsidRPr="00FC630F">
        <w:rPr>
          <w:b/>
          <w:lang w:val="en-US"/>
        </w:rPr>
        <w:t>In case your university offers courses in both</w:t>
      </w:r>
      <w:r w:rsidR="00C8753F">
        <w:rPr>
          <w:b/>
          <w:lang w:val="en-US"/>
        </w:rPr>
        <w:t xml:space="preserve"> Law and Political Science</w:t>
      </w:r>
      <w:r w:rsidRPr="00FC630F">
        <w:rPr>
          <w:b/>
          <w:lang w:val="en-US"/>
        </w:rPr>
        <w:t xml:space="preserve">, can we have an agreement signed in </w:t>
      </w:r>
      <w:r w:rsidRPr="00FC630F">
        <w:rPr>
          <w:b/>
          <w:u w:val="single"/>
          <w:lang w:val="en-US"/>
        </w:rPr>
        <w:t>both Law and Political Science</w:t>
      </w:r>
      <w:r w:rsidRPr="00FC630F">
        <w:rPr>
          <w:b/>
          <w:lang w:val="en-US"/>
        </w:rPr>
        <w:t xml:space="preserve">? </w:t>
      </w:r>
      <w:r w:rsidRPr="00FC630F">
        <w:rPr>
          <w:b/>
          <w:lang w:val="en-US"/>
        </w:rPr>
        <w:tab/>
      </w:r>
      <w:r w:rsidRPr="00FC630F">
        <w:rPr>
          <w:b/>
          <w:lang w:val="en-US"/>
        </w:rPr>
        <w:tab/>
      </w:r>
    </w:p>
    <w:p w:rsidR="00A71AD2" w:rsidRPr="005F4F0E" w:rsidRDefault="00A71AD2" w:rsidP="005F4F0E">
      <w:pPr>
        <w:ind w:left="720"/>
        <w:jc w:val="center"/>
        <w:rPr>
          <w:b/>
          <w:color w:val="0000FF"/>
          <w:lang w:val="en-US"/>
        </w:rPr>
      </w:pPr>
      <w:r w:rsidRPr="005F4F0E">
        <w:rPr>
          <w:b/>
          <w:color w:val="0000FF"/>
          <w:lang w:val="en-US"/>
        </w:rPr>
        <w:t>YES/NO</w:t>
      </w:r>
    </w:p>
    <w:p w:rsidR="001F7ECF" w:rsidRDefault="00897484" w:rsidP="00A71AD2">
      <w:pPr>
        <w:pStyle w:val="Prrafodelista"/>
        <w:jc w:val="both"/>
        <w:rPr>
          <w:i/>
          <w:color w:val="FF0000"/>
          <w:lang w:val="en-US"/>
        </w:rPr>
      </w:pPr>
      <w:r w:rsidRPr="00C8753F">
        <w:rPr>
          <w:i/>
          <w:color w:val="FF0000"/>
          <w:lang w:val="en-US"/>
        </w:rPr>
        <w:t>Incoming s</w:t>
      </w:r>
      <w:r w:rsidR="00FC630F" w:rsidRPr="00C8753F">
        <w:rPr>
          <w:i/>
          <w:color w:val="FF0000"/>
          <w:lang w:val="en-US"/>
        </w:rPr>
        <w:t>tudents to our Faculty can foll</w:t>
      </w:r>
      <w:r w:rsidRPr="00C8753F">
        <w:rPr>
          <w:i/>
          <w:color w:val="FF0000"/>
          <w:lang w:val="en-US"/>
        </w:rPr>
        <w:t xml:space="preserve">ow courses </w:t>
      </w:r>
      <w:r w:rsidR="00FC630F" w:rsidRPr="00C8753F">
        <w:rPr>
          <w:i/>
          <w:color w:val="FF0000"/>
          <w:lang w:val="en-US"/>
        </w:rPr>
        <w:t>in Law</w:t>
      </w:r>
      <w:r w:rsidR="001F7ECF">
        <w:rPr>
          <w:i/>
          <w:color w:val="FF0000"/>
          <w:lang w:val="en-US"/>
        </w:rPr>
        <w:t xml:space="preserve">, </w:t>
      </w:r>
      <w:r w:rsidR="00FC630F" w:rsidRPr="00C8753F">
        <w:rPr>
          <w:i/>
          <w:color w:val="FF0000"/>
          <w:lang w:val="en-US"/>
        </w:rPr>
        <w:t>Political Science and Business Administration</w:t>
      </w:r>
      <w:r w:rsidRPr="00C8753F">
        <w:rPr>
          <w:i/>
          <w:color w:val="FF0000"/>
          <w:lang w:val="en-US"/>
        </w:rPr>
        <w:t xml:space="preserve"> provided they send their application on time and there are </w:t>
      </w:r>
      <w:r w:rsidR="00C8753F">
        <w:rPr>
          <w:i/>
          <w:color w:val="FF0000"/>
          <w:lang w:val="en-US"/>
        </w:rPr>
        <w:t xml:space="preserve">places left </w:t>
      </w:r>
      <w:r w:rsidRPr="00C8753F">
        <w:rPr>
          <w:i/>
          <w:color w:val="FF0000"/>
          <w:lang w:val="en-US"/>
        </w:rPr>
        <w:t>(except for 1</w:t>
      </w:r>
      <w:r w:rsidRPr="00C8753F">
        <w:rPr>
          <w:i/>
          <w:color w:val="FF0000"/>
          <w:vertAlign w:val="superscript"/>
          <w:lang w:val="en-US"/>
        </w:rPr>
        <w:t>st</w:t>
      </w:r>
      <w:r w:rsidRPr="00C8753F">
        <w:rPr>
          <w:i/>
          <w:color w:val="FF0000"/>
          <w:lang w:val="en-US"/>
        </w:rPr>
        <w:t xml:space="preserve"> year courses and some other few exceptions)</w:t>
      </w:r>
      <w:r w:rsidR="00FC630F" w:rsidRPr="00C8753F">
        <w:rPr>
          <w:i/>
          <w:color w:val="FF0000"/>
          <w:lang w:val="en-US"/>
        </w:rPr>
        <w:t>.</w:t>
      </w:r>
      <w:r w:rsidR="001F7ECF">
        <w:rPr>
          <w:i/>
          <w:color w:val="FF0000"/>
          <w:lang w:val="en-US"/>
        </w:rPr>
        <w:t xml:space="preserve"> </w:t>
      </w:r>
    </w:p>
    <w:p w:rsidR="00A71AD2" w:rsidRPr="002E2BBC" w:rsidRDefault="001F7ECF" w:rsidP="00A71AD2">
      <w:pPr>
        <w:pStyle w:val="Prrafodelista"/>
        <w:jc w:val="both"/>
        <w:rPr>
          <w:i/>
          <w:color w:val="FF0000"/>
          <w:lang w:val="en-US"/>
        </w:rPr>
      </w:pPr>
      <w:r>
        <w:rPr>
          <w:i/>
          <w:color w:val="FF0000"/>
          <w:lang w:val="en-US"/>
        </w:rPr>
        <w:t xml:space="preserve">However, the Faculty of Law cannot sign agreements in the field of Business Administration (these have to be signed with the Faculty of Economics). </w:t>
      </w:r>
    </w:p>
    <w:p w:rsidR="00FC630F" w:rsidRDefault="00FC630F" w:rsidP="00A71AD2">
      <w:pPr>
        <w:pStyle w:val="Prrafodelista"/>
        <w:jc w:val="both"/>
        <w:rPr>
          <w:lang w:val="en-US"/>
        </w:rPr>
      </w:pPr>
    </w:p>
    <w:p w:rsidR="00A71AD2" w:rsidRPr="004D0D3C" w:rsidRDefault="00A71AD2" w:rsidP="00A71AD2">
      <w:pPr>
        <w:pStyle w:val="Prrafodelista"/>
        <w:numPr>
          <w:ilvl w:val="0"/>
          <w:numId w:val="1"/>
        </w:numPr>
        <w:jc w:val="both"/>
        <w:rPr>
          <w:b/>
          <w:lang w:val="en-US"/>
        </w:rPr>
      </w:pPr>
      <w:r w:rsidRPr="004D0D3C">
        <w:rPr>
          <w:b/>
          <w:lang w:val="en-US"/>
        </w:rPr>
        <w:t xml:space="preserve">Even if the agreement is signed in Law and/or Political Science, in case your university offers also courses in Business Administration, </w:t>
      </w:r>
      <w:r w:rsidRPr="004D0D3C">
        <w:rPr>
          <w:b/>
          <w:u w:val="single"/>
          <w:lang w:val="en-US"/>
        </w:rPr>
        <w:t>c</w:t>
      </w:r>
      <w:r w:rsidR="004D0D3C" w:rsidRPr="004D0D3C">
        <w:rPr>
          <w:b/>
          <w:u w:val="single"/>
          <w:lang w:val="en-US"/>
        </w:rPr>
        <w:t>an</w:t>
      </w:r>
      <w:r w:rsidRPr="004D0D3C">
        <w:rPr>
          <w:b/>
          <w:u w:val="single"/>
          <w:lang w:val="en-US"/>
        </w:rPr>
        <w:t xml:space="preserve"> our students attend </w:t>
      </w:r>
      <w:r w:rsidR="004D0D3C" w:rsidRPr="004D0D3C">
        <w:rPr>
          <w:b/>
          <w:u w:val="single"/>
          <w:lang w:val="en-US"/>
        </w:rPr>
        <w:t>courses also in Business Administration</w:t>
      </w:r>
      <w:r w:rsidRPr="004D0D3C">
        <w:rPr>
          <w:b/>
          <w:lang w:val="en-US"/>
        </w:rPr>
        <w:t>?</w:t>
      </w:r>
    </w:p>
    <w:p w:rsidR="004D0D3C" w:rsidRPr="005F4F0E" w:rsidRDefault="004D0D3C" w:rsidP="005F4F0E">
      <w:pPr>
        <w:ind w:left="720"/>
        <w:jc w:val="center"/>
        <w:rPr>
          <w:b/>
          <w:color w:val="0000FF"/>
          <w:lang w:val="en-US"/>
        </w:rPr>
      </w:pPr>
      <w:r w:rsidRPr="005F4F0E">
        <w:rPr>
          <w:b/>
          <w:color w:val="0000FF"/>
          <w:lang w:val="en-US"/>
        </w:rPr>
        <w:lastRenderedPageBreak/>
        <w:t>YES, with no limitations</w:t>
      </w:r>
      <w:r w:rsidR="00F8279A" w:rsidRPr="005F4F0E">
        <w:rPr>
          <w:b/>
          <w:color w:val="0000FF"/>
          <w:lang w:val="en-US"/>
        </w:rPr>
        <w:t xml:space="preserve"> / </w:t>
      </w:r>
      <w:r w:rsidRPr="005F4F0E">
        <w:rPr>
          <w:b/>
          <w:color w:val="0000FF"/>
          <w:lang w:val="en-US"/>
        </w:rPr>
        <w:t>YES, with limitations (which?)</w:t>
      </w:r>
      <w:r w:rsidR="00F8279A" w:rsidRPr="005F4F0E">
        <w:rPr>
          <w:b/>
          <w:color w:val="0000FF"/>
          <w:lang w:val="en-US"/>
        </w:rPr>
        <w:t xml:space="preserve"> / </w:t>
      </w:r>
      <w:r w:rsidRPr="005F4F0E">
        <w:rPr>
          <w:b/>
          <w:color w:val="0000FF"/>
          <w:lang w:val="en-US"/>
        </w:rPr>
        <w:t>NO</w:t>
      </w:r>
    </w:p>
    <w:p w:rsidR="004D0D3C" w:rsidRPr="002E2BBC" w:rsidRDefault="004D0D3C" w:rsidP="004D0D3C">
      <w:pPr>
        <w:pStyle w:val="Prrafodelista"/>
        <w:jc w:val="both"/>
        <w:rPr>
          <w:i/>
          <w:color w:val="FF0000"/>
          <w:lang w:val="en-US"/>
        </w:rPr>
      </w:pPr>
      <w:r w:rsidRPr="002E2BBC">
        <w:rPr>
          <w:i/>
          <w:color w:val="FF0000"/>
          <w:lang w:val="en-US"/>
        </w:rPr>
        <w:t xml:space="preserve">Students coming to our Faculty can follow courses in other Faculties, as long as they </w:t>
      </w:r>
      <w:r w:rsidRPr="00C8753F">
        <w:rPr>
          <w:i/>
          <w:color w:val="FF0000"/>
          <w:lang w:val="en-US"/>
        </w:rPr>
        <w:t>get 51% of the credits in their learning agreement in our Faculty, in any of the three</w:t>
      </w:r>
      <w:r w:rsidRPr="002E2BBC">
        <w:rPr>
          <w:i/>
          <w:color w:val="FF0000"/>
          <w:lang w:val="en-US"/>
        </w:rPr>
        <w:t xml:space="preserve"> disciplines mentioned.</w:t>
      </w:r>
    </w:p>
    <w:p w:rsidR="004D0D3C" w:rsidRPr="002E2BBC" w:rsidRDefault="004D0D3C" w:rsidP="004D0D3C">
      <w:pPr>
        <w:pStyle w:val="Prrafodelista"/>
        <w:jc w:val="both"/>
        <w:rPr>
          <w:i/>
          <w:color w:val="FF0000"/>
          <w:lang w:val="en-US"/>
        </w:rPr>
      </w:pPr>
      <w:r w:rsidRPr="002E2BBC">
        <w:rPr>
          <w:i/>
          <w:color w:val="FF0000"/>
          <w:lang w:val="en-US"/>
        </w:rPr>
        <w:t xml:space="preserve">If you are interested in signing an agreement that covers only the field of Business Administration </w:t>
      </w:r>
      <w:r w:rsidR="00F8279A" w:rsidRPr="002E2BBC">
        <w:rPr>
          <w:i/>
          <w:color w:val="FF0000"/>
          <w:lang w:val="en-US"/>
        </w:rPr>
        <w:t>you should contact</w:t>
      </w:r>
      <w:r w:rsidRPr="002E2BBC">
        <w:rPr>
          <w:i/>
          <w:color w:val="FF0000"/>
          <w:lang w:val="en-US"/>
        </w:rPr>
        <w:t xml:space="preserve"> the Faculty of Economics of our university.</w:t>
      </w:r>
    </w:p>
    <w:p w:rsidR="00FC630F" w:rsidRDefault="00FC630F" w:rsidP="00FC630F">
      <w:pPr>
        <w:pStyle w:val="Prrafodelista"/>
        <w:jc w:val="both"/>
        <w:rPr>
          <w:lang w:val="en-US"/>
        </w:rPr>
      </w:pPr>
    </w:p>
    <w:p w:rsidR="00E6451B" w:rsidRDefault="00E6451B" w:rsidP="005F4F0E">
      <w:pPr>
        <w:pStyle w:val="Prrafodelista"/>
        <w:numPr>
          <w:ilvl w:val="0"/>
          <w:numId w:val="1"/>
        </w:numPr>
        <w:jc w:val="both"/>
        <w:rPr>
          <w:b/>
          <w:lang w:val="en-US"/>
        </w:rPr>
      </w:pPr>
      <w:r>
        <w:rPr>
          <w:b/>
          <w:lang w:val="en-US"/>
        </w:rPr>
        <w:t xml:space="preserve">Is each annual mobility included in the agreement convertible to two semester </w:t>
      </w:r>
      <w:proofErr w:type="spellStart"/>
      <w:r>
        <w:rPr>
          <w:b/>
          <w:lang w:val="en-US"/>
        </w:rPr>
        <w:t>mobilities</w:t>
      </w:r>
      <w:proofErr w:type="spellEnd"/>
      <w:r>
        <w:rPr>
          <w:b/>
          <w:lang w:val="en-US"/>
        </w:rPr>
        <w:t xml:space="preserve"> (i.e. 2 students for one year each or… 4 students for one semester each)</w:t>
      </w:r>
    </w:p>
    <w:p w:rsidR="00E6451B" w:rsidRDefault="00E6451B" w:rsidP="00E6451B">
      <w:pPr>
        <w:pStyle w:val="Prrafodelista"/>
        <w:jc w:val="center"/>
        <w:rPr>
          <w:b/>
          <w:color w:val="0000FF"/>
          <w:lang w:val="en-US"/>
        </w:rPr>
      </w:pPr>
      <w:r w:rsidRPr="00322C47">
        <w:rPr>
          <w:b/>
          <w:color w:val="0000FF"/>
          <w:lang w:val="en-US"/>
        </w:rPr>
        <w:t>YES/NO</w:t>
      </w:r>
    </w:p>
    <w:p w:rsidR="00E6451B" w:rsidRDefault="00E6451B" w:rsidP="00E6451B">
      <w:pPr>
        <w:pStyle w:val="Prrafodelista"/>
        <w:jc w:val="both"/>
        <w:rPr>
          <w:i/>
          <w:color w:val="FF0000"/>
          <w:lang w:val="en-US"/>
        </w:rPr>
      </w:pPr>
      <w:r>
        <w:rPr>
          <w:i/>
          <w:color w:val="FF0000"/>
          <w:lang w:val="en-US"/>
        </w:rPr>
        <w:t>In o</w:t>
      </w:r>
      <w:r w:rsidRPr="00624BDD">
        <w:rPr>
          <w:i/>
          <w:color w:val="FF0000"/>
          <w:lang w:val="en-US"/>
        </w:rPr>
        <w:t xml:space="preserve">ur Faculty </w:t>
      </w:r>
      <w:r>
        <w:rPr>
          <w:i/>
          <w:color w:val="FF0000"/>
          <w:lang w:val="en-US"/>
        </w:rPr>
        <w:t xml:space="preserve">all annual </w:t>
      </w:r>
      <w:proofErr w:type="spellStart"/>
      <w:r>
        <w:rPr>
          <w:i/>
          <w:color w:val="FF0000"/>
          <w:lang w:val="en-US"/>
        </w:rPr>
        <w:t>mobilities</w:t>
      </w:r>
      <w:proofErr w:type="spellEnd"/>
      <w:r>
        <w:rPr>
          <w:i/>
          <w:color w:val="FF0000"/>
          <w:lang w:val="en-US"/>
        </w:rPr>
        <w:t xml:space="preserve"> are convertible to two one-semester ones.</w:t>
      </w:r>
    </w:p>
    <w:p w:rsidR="00E6451B" w:rsidRDefault="00E6451B" w:rsidP="00E6451B">
      <w:pPr>
        <w:pStyle w:val="Prrafodelista"/>
        <w:jc w:val="center"/>
        <w:rPr>
          <w:b/>
          <w:lang w:val="en-US"/>
        </w:rPr>
      </w:pPr>
    </w:p>
    <w:p w:rsidR="00624BDD" w:rsidRDefault="00624BDD" w:rsidP="005F4F0E">
      <w:pPr>
        <w:pStyle w:val="Prrafodelista"/>
        <w:numPr>
          <w:ilvl w:val="0"/>
          <w:numId w:val="1"/>
        </w:numPr>
        <w:jc w:val="both"/>
        <w:rPr>
          <w:b/>
          <w:lang w:val="en-US"/>
        </w:rPr>
      </w:pPr>
      <w:r>
        <w:rPr>
          <w:b/>
          <w:lang w:val="en-US"/>
        </w:rPr>
        <w:t>Does your university req</w:t>
      </w:r>
      <w:r w:rsidR="00E6451B">
        <w:rPr>
          <w:b/>
          <w:lang w:val="en-US"/>
        </w:rPr>
        <w:t xml:space="preserve">uire any specific level of </w:t>
      </w:r>
      <w:proofErr w:type="spellStart"/>
      <w:r w:rsidR="00E6451B">
        <w:rPr>
          <w:b/>
          <w:lang w:val="en-US"/>
        </w:rPr>
        <w:t>lang</w:t>
      </w:r>
      <w:r>
        <w:rPr>
          <w:b/>
          <w:lang w:val="en-US"/>
        </w:rPr>
        <w:t>age</w:t>
      </w:r>
      <w:proofErr w:type="spellEnd"/>
      <w:r>
        <w:rPr>
          <w:b/>
          <w:lang w:val="en-US"/>
        </w:rPr>
        <w:t>? On which language(s)?</w:t>
      </w:r>
    </w:p>
    <w:p w:rsidR="00624BDD" w:rsidRPr="00322C47" w:rsidRDefault="00624BDD" w:rsidP="00624BDD">
      <w:pPr>
        <w:ind w:left="360"/>
        <w:jc w:val="center"/>
        <w:rPr>
          <w:b/>
          <w:color w:val="0000FF"/>
          <w:lang w:val="en-US"/>
        </w:rPr>
      </w:pPr>
      <w:proofErr w:type="gramStart"/>
      <w:r w:rsidRPr="00322C47">
        <w:rPr>
          <w:b/>
          <w:color w:val="0000FF"/>
          <w:lang w:val="en-US"/>
        </w:rPr>
        <w:t>YES/NO (Which level?</w:t>
      </w:r>
      <w:proofErr w:type="gramEnd"/>
      <w:r w:rsidRPr="00322C47">
        <w:rPr>
          <w:b/>
          <w:color w:val="0000FF"/>
          <w:lang w:val="en-US"/>
        </w:rPr>
        <w:t xml:space="preserve"> Which certificate? </w:t>
      </w:r>
      <w:proofErr w:type="gramStart"/>
      <w:r w:rsidRPr="00322C47">
        <w:rPr>
          <w:b/>
          <w:color w:val="0000FF"/>
          <w:lang w:val="en-US"/>
        </w:rPr>
        <w:t>On which languages?)</w:t>
      </w:r>
      <w:proofErr w:type="gramEnd"/>
    </w:p>
    <w:p w:rsidR="00624BDD" w:rsidRDefault="00624BDD" w:rsidP="00624BDD">
      <w:pPr>
        <w:pStyle w:val="Prrafodelista"/>
        <w:jc w:val="both"/>
        <w:rPr>
          <w:i/>
          <w:color w:val="FF0000"/>
          <w:lang w:val="en-US"/>
        </w:rPr>
      </w:pPr>
      <w:r w:rsidRPr="00624BDD">
        <w:rPr>
          <w:i/>
          <w:color w:val="FF0000"/>
          <w:lang w:val="en-US"/>
        </w:rPr>
        <w:t xml:space="preserve">Our Faculty does not accept students that do not have a B2 level of Spanish before </w:t>
      </w:r>
      <w:r>
        <w:rPr>
          <w:i/>
          <w:color w:val="FF0000"/>
          <w:lang w:val="en-US"/>
        </w:rPr>
        <w:t xml:space="preserve">the start of </w:t>
      </w:r>
      <w:r w:rsidRPr="00624BDD">
        <w:rPr>
          <w:i/>
          <w:color w:val="FF0000"/>
          <w:lang w:val="en-US"/>
        </w:rPr>
        <w:t>the classes</w:t>
      </w:r>
      <w:r>
        <w:rPr>
          <w:i/>
          <w:color w:val="FF0000"/>
          <w:lang w:val="en-US"/>
        </w:rPr>
        <w:t xml:space="preserve"> in September</w:t>
      </w:r>
      <w:r w:rsidRPr="00624BDD">
        <w:rPr>
          <w:i/>
          <w:color w:val="FF0000"/>
          <w:lang w:val="en-US"/>
        </w:rPr>
        <w:t>.</w:t>
      </w:r>
      <w:r>
        <w:rPr>
          <w:i/>
          <w:color w:val="FF0000"/>
          <w:lang w:val="en-US"/>
        </w:rPr>
        <w:t xml:space="preserve"> We expect our partner universities to take this into account when making the selection of their students.</w:t>
      </w:r>
    </w:p>
    <w:p w:rsidR="00897484" w:rsidRPr="00624BDD" w:rsidRDefault="00897484" w:rsidP="00624BDD">
      <w:pPr>
        <w:pStyle w:val="Prrafodelista"/>
        <w:jc w:val="both"/>
        <w:rPr>
          <w:i/>
          <w:color w:val="FF0000"/>
          <w:lang w:val="en-US"/>
        </w:rPr>
      </w:pPr>
    </w:p>
    <w:p w:rsidR="002E2BBC" w:rsidRDefault="002E2BBC" w:rsidP="00A71AD2">
      <w:pPr>
        <w:pStyle w:val="Prrafodelista"/>
        <w:numPr>
          <w:ilvl w:val="0"/>
          <w:numId w:val="1"/>
        </w:numPr>
        <w:jc w:val="both"/>
        <w:rPr>
          <w:b/>
          <w:lang w:val="en-US"/>
        </w:rPr>
      </w:pPr>
      <w:r>
        <w:rPr>
          <w:b/>
          <w:lang w:val="en-US"/>
        </w:rPr>
        <w:t xml:space="preserve">Can your university guarantee that the students coming to our Faculty have a B2 </w:t>
      </w:r>
      <w:r w:rsidR="00E6451B">
        <w:rPr>
          <w:b/>
          <w:lang w:val="en-US"/>
        </w:rPr>
        <w:t xml:space="preserve">(recommended) or at least a B1 (minimum) </w:t>
      </w:r>
      <w:r>
        <w:rPr>
          <w:b/>
          <w:lang w:val="en-US"/>
        </w:rPr>
        <w:t>level of Spanish?</w:t>
      </w:r>
    </w:p>
    <w:p w:rsidR="002E2BBC" w:rsidRPr="00322C47" w:rsidRDefault="002E2BBC" w:rsidP="002E2BBC">
      <w:pPr>
        <w:ind w:left="360"/>
        <w:jc w:val="center"/>
        <w:rPr>
          <w:b/>
          <w:color w:val="0000FF"/>
          <w:lang w:val="en-US"/>
        </w:rPr>
      </w:pPr>
      <w:r w:rsidRPr="00322C47">
        <w:rPr>
          <w:b/>
          <w:color w:val="0000FF"/>
          <w:lang w:val="en-US"/>
        </w:rPr>
        <w:t>YES/NO</w:t>
      </w:r>
    </w:p>
    <w:p w:rsidR="002E2BBC" w:rsidRPr="00624BDD" w:rsidRDefault="002E2BBC" w:rsidP="002E2BBC">
      <w:pPr>
        <w:pStyle w:val="Prrafodelista"/>
        <w:jc w:val="both"/>
        <w:rPr>
          <w:i/>
          <w:color w:val="FF0000"/>
          <w:lang w:val="en-US"/>
        </w:rPr>
      </w:pPr>
      <w:r w:rsidRPr="00624BDD">
        <w:rPr>
          <w:i/>
          <w:color w:val="FF0000"/>
          <w:lang w:val="en-US"/>
        </w:rPr>
        <w:t xml:space="preserve">Our university requires from students an official certificate that proves they have a B2 level in English/French, a B1 level in German, or any level that the </w:t>
      </w:r>
      <w:proofErr w:type="gramStart"/>
      <w:r w:rsidR="00624BDD" w:rsidRPr="00624BDD">
        <w:rPr>
          <w:i/>
          <w:color w:val="FF0000"/>
          <w:lang w:val="en-US"/>
        </w:rPr>
        <w:t>university of destination</w:t>
      </w:r>
      <w:proofErr w:type="gramEnd"/>
      <w:r w:rsidR="00624BDD" w:rsidRPr="00624BDD">
        <w:rPr>
          <w:i/>
          <w:color w:val="FF0000"/>
          <w:lang w:val="en-US"/>
        </w:rPr>
        <w:t xml:space="preserve"> requires from them. </w:t>
      </w:r>
      <w:r w:rsidR="00E6451B">
        <w:rPr>
          <w:i/>
          <w:color w:val="FF0000"/>
          <w:lang w:val="en-US"/>
        </w:rPr>
        <w:t xml:space="preserve">We strongly recommend a B2 level for all incoming students. [Italian and Portuguese speaking students learn Spanish quickly and, therefore, are not expected to have a B2, although some previous knowledge will </w:t>
      </w:r>
      <w:proofErr w:type="spellStart"/>
      <w:r w:rsidR="00E6451B">
        <w:rPr>
          <w:i/>
          <w:color w:val="FF0000"/>
          <w:lang w:val="en-US"/>
        </w:rPr>
        <w:t>undoubtly</w:t>
      </w:r>
      <w:proofErr w:type="spellEnd"/>
      <w:r w:rsidR="00E6451B">
        <w:rPr>
          <w:i/>
          <w:color w:val="FF0000"/>
          <w:lang w:val="en-US"/>
        </w:rPr>
        <w:t xml:space="preserve"> help). However, if an Italian or Portuguese university requires a specific language level or certificate from the students at the Faculty of Law, we will require an equivalent certificate from students coming from these universities]</w:t>
      </w:r>
    </w:p>
    <w:p w:rsidR="00624BDD" w:rsidRDefault="00624BDD" w:rsidP="002E2BBC">
      <w:pPr>
        <w:pStyle w:val="Prrafodelista"/>
        <w:jc w:val="both"/>
        <w:rPr>
          <w:b/>
          <w:lang w:val="en-US"/>
        </w:rPr>
      </w:pPr>
    </w:p>
    <w:p w:rsidR="00624BDD" w:rsidRDefault="00624BDD" w:rsidP="00624BDD">
      <w:pPr>
        <w:pStyle w:val="Prrafodelista"/>
        <w:jc w:val="both"/>
        <w:rPr>
          <w:b/>
          <w:lang w:val="en-US"/>
        </w:rPr>
      </w:pPr>
    </w:p>
    <w:p w:rsidR="00223A61" w:rsidRDefault="00223A61" w:rsidP="00A71AD2">
      <w:pPr>
        <w:pStyle w:val="Prrafodelista"/>
        <w:numPr>
          <w:ilvl w:val="0"/>
          <w:numId w:val="1"/>
        </w:numPr>
        <w:jc w:val="both"/>
        <w:rPr>
          <w:b/>
          <w:lang w:val="en-US"/>
        </w:rPr>
      </w:pPr>
      <w:r>
        <w:rPr>
          <w:b/>
          <w:lang w:val="en-US"/>
        </w:rPr>
        <w:t>How are studies in your Faculty structured according to the division undergraduate- MA-PhD?</w:t>
      </w:r>
    </w:p>
    <w:p w:rsidR="00223A61" w:rsidRDefault="00223A61" w:rsidP="00322C47">
      <w:pPr>
        <w:pStyle w:val="Prrafodelista"/>
        <w:jc w:val="both"/>
        <w:rPr>
          <w:i/>
          <w:color w:val="FF0000"/>
          <w:lang w:val="en-US"/>
        </w:rPr>
      </w:pPr>
    </w:p>
    <w:p w:rsidR="00322C47" w:rsidRDefault="00322C47" w:rsidP="00322C47">
      <w:pPr>
        <w:pStyle w:val="Prrafodelista"/>
        <w:jc w:val="both"/>
        <w:rPr>
          <w:i/>
          <w:color w:val="FF0000"/>
          <w:lang w:val="en-US"/>
        </w:rPr>
      </w:pPr>
      <w:r>
        <w:rPr>
          <w:i/>
          <w:color w:val="FF0000"/>
          <w:lang w:val="en-US"/>
        </w:rPr>
        <w:t>In Spain studies are structured in 4</w:t>
      </w:r>
      <w:r w:rsidR="00223A61">
        <w:rPr>
          <w:i/>
          <w:color w:val="FF0000"/>
          <w:lang w:val="en-US"/>
        </w:rPr>
        <w:t xml:space="preserve"> to 6 years</w:t>
      </w:r>
      <w:r>
        <w:rPr>
          <w:i/>
          <w:color w:val="FF0000"/>
          <w:lang w:val="en-US"/>
        </w:rPr>
        <w:t xml:space="preserve"> (undergraduate) + 1 year (MA)</w:t>
      </w:r>
      <w:r w:rsidRPr="00624BDD">
        <w:rPr>
          <w:i/>
          <w:color w:val="FF0000"/>
          <w:lang w:val="en-US"/>
        </w:rPr>
        <w:t>.</w:t>
      </w:r>
      <w:r>
        <w:rPr>
          <w:i/>
          <w:color w:val="FF0000"/>
          <w:lang w:val="en-US"/>
        </w:rPr>
        <w:t xml:space="preserve"> Students can apply for mobility from their 3</w:t>
      </w:r>
      <w:r w:rsidRPr="00322C47">
        <w:rPr>
          <w:i/>
          <w:color w:val="FF0000"/>
          <w:vertAlign w:val="superscript"/>
          <w:lang w:val="en-US"/>
        </w:rPr>
        <w:t>rd</w:t>
      </w:r>
      <w:r>
        <w:rPr>
          <w:i/>
          <w:color w:val="FF0000"/>
          <w:lang w:val="en-US"/>
        </w:rPr>
        <w:t xml:space="preserve"> year on. There are no courses offered at PhD level. </w:t>
      </w:r>
      <w:r w:rsidR="00890D46">
        <w:rPr>
          <w:i/>
          <w:color w:val="FF0000"/>
          <w:lang w:val="en-US"/>
        </w:rPr>
        <w:t xml:space="preserve">Incoming mobility students can only apply </w:t>
      </w:r>
      <w:proofErr w:type="gramStart"/>
      <w:r w:rsidR="00890D46">
        <w:rPr>
          <w:i/>
          <w:color w:val="FF0000"/>
          <w:lang w:val="en-US"/>
        </w:rPr>
        <w:t>for  MA</w:t>
      </w:r>
      <w:proofErr w:type="gramEnd"/>
      <w:r w:rsidR="00890D46">
        <w:rPr>
          <w:i/>
          <w:color w:val="FF0000"/>
          <w:lang w:val="en-US"/>
        </w:rPr>
        <w:t xml:space="preserve"> in Political Science</w:t>
      </w:r>
      <w:r w:rsidR="0056713B">
        <w:rPr>
          <w:i/>
          <w:color w:val="FF0000"/>
          <w:lang w:val="en-US"/>
        </w:rPr>
        <w:t>, not in Law</w:t>
      </w:r>
      <w:r w:rsidR="00890D46">
        <w:rPr>
          <w:i/>
          <w:color w:val="FF0000"/>
          <w:lang w:val="en-US"/>
        </w:rPr>
        <w:t>.</w:t>
      </w:r>
    </w:p>
    <w:p w:rsidR="00322C47" w:rsidRPr="00624BDD" w:rsidRDefault="00322C47" w:rsidP="00322C47">
      <w:pPr>
        <w:pStyle w:val="Prrafodelista"/>
        <w:jc w:val="both"/>
        <w:rPr>
          <w:i/>
          <w:color w:val="FF0000"/>
          <w:lang w:val="en-US"/>
        </w:rPr>
      </w:pPr>
    </w:p>
    <w:p w:rsidR="00322C47" w:rsidRDefault="00322C47" w:rsidP="00322C47">
      <w:pPr>
        <w:pStyle w:val="Prrafodelista"/>
        <w:jc w:val="both"/>
        <w:rPr>
          <w:b/>
          <w:lang w:val="en-US"/>
        </w:rPr>
      </w:pPr>
    </w:p>
    <w:p w:rsidR="00223A61" w:rsidRDefault="00223A61" w:rsidP="00223A61">
      <w:pPr>
        <w:pStyle w:val="Prrafodelista"/>
        <w:numPr>
          <w:ilvl w:val="0"/>
          <w:numId w:val="1"/>
        </w:numPr>
        <w:jc w:val="both"/>
        <w:rPr>
          <w:b/>
          <w:lang w:val="en-US"/>
        </w:rPr>
      </w:pPr>
      <w:r>
        <w:rPr>
          <w:b/>
          <w:lang w:val="en-US"/>
        </w:rPr>
        <w:t xml:space="preserve">Does your university accept incoming students in </w:t>
      </w:r>
      <w:r w:rsidRPr="00890D46">
        <w:rPr>
          <w:b/>
          <w:u w:val="single"/>
          <w:lang w:val="en-US"/>
        </w:rPr>
        <w:t>all levels</w:t>
      </w:r>
      <w:r>
        <w:rPr>
          <w:b/>
          <w:lang w:val="en-US"/>
        </w:rPr>
        <w:t>? Are there any limitations?</w:t>
      </w:r>
    </w:p>
    <w:p w:rsidR="00223A61" w:rsidRDefault="00223A61" w:rsidP="00223A61">
      <w:pPr>
        <w:ind w:left="360"/>
        <w:jc w:val="center"/>
        <w:rPr>
          <w:b/>
          <w:color w:val="0000FF"/>
          <w:lang w:val="en-US"/>
        </w:rPr>
      </w:pPr>
      <w:r w:rsidRPr="00322C47">
        <w:rPr>
          <w:b/>
          <w:color w:val="0000FF"/>
          <w:lang w:val="en-US"/>
        </w:rPr>
        <w:lastRenderedPageBreak/>
        <w:t>YES/NO (Any limitations?)</w:t>
      </w:r>
    </w:p>
    <w:p w:rsidR="00223A61" w:rsidRPr="00322C47" w:rsidRDefault="00223A61" w:rsidP="00223A61">
      <w:pPr>
        <w:ind w:left="708"/>
        <w:rPr>
          <w:b/>
          <w:color w:val="0000FF"/>
          <w:lang w:val="en-US"/>
        </w:rPr>
      </w:pPr>
      <w:r>
        <w:rPr>
          <w:i/>
          <w:color w:val="FF0000"/>
          <w:lang w:val="en-US"/>
        </w:rPr>
        <w:t xml:space="preserve">In our Faculty we accept undergraduate students in any year of their studies. Students interested in MA courses are also accepted, as long as they are previously accepted by the coordinator of each MA degree. Please, tell interested students to make sure they are accepted at this level before they are nominated. PhD students should contact a professor that is willing to supervise their work during their stay. They can sit in courses or seminars they like.   </w:t>
      </w:r>
    </w:p>
    <w:p w:rsidR="00FC630F" w:rsidRPr="00F8279A" w:rsidRDefault="00FC630F" w:rsidP="00A71AD2">
      <w:pPr>
        <w:pStyle w:val="Prrafodelista"/>
        <w:numPr>
          <w:ilvl w:val="0"/>
          <w:numId w:val="1"/>
        </w:numPr>
        <w:jc w:val="both"/>
        <w:rPr>
          <w:b/>
          <w:lang w:val="en-US"/>
        </w:rPr>
      </w:pPr>
      <w:r w:rsidRPr="00F8279A">
        <w:rPr>
          <w:b/>
          <w:lang w:val="en-US"/>
        </w:rPr>
        <w:t>Does your university offer the possibility to</w:t>
      </w:r>
      <w:r w:rsidR="00F8279A" w:rsidRPr="00F8279A">
        <w:rPr>
          <w:b/>
          <w:lang w:val="en-US"/>
        </w:rPr>
        <w:t xml:space="preserve"> incoming </w:t>
      </w:r>
      <w:r w:rsidRPr="00F8279A">
        <w:rPr>
          <w:b/>
          <w:lang w:val="en-US"/>
        </w:rPr>
        <w:t xml:space="preserve">Erasmus students to get </w:t>
      </w:r>
      <w:r w:rsidR="00E6451B">
        <w:rPr>
          <w:b/>
          <w:lang w:val="en-US"/>
        </w:rPr>
        <w:t>a minimum of 6 ECTS</w:t>
      </w:r>
      <w:r w:rsidRPr="00F8279A">
        <w:rPr>
          <w:b/>
          <w:lang w:val="en-US"/>
        </w:rPr>
        <w:t xml:space="preserve"> credits for </w:t>
      </w:r>
      <w:r w:rsidRPr="008D6A11">
        <w:rPr>
          <w:b/>
          <w:u w:val="single"/>
          <w:lang w:val="en-US"/>
        </w:rPr>
        <w:t>writing a long paper under the supervision of a professor</w:t>
      </w:r>
      <w:r w:rsidRPr="00F8279A">
        <w:rPr>
          <w:b/>
          <w:lang w:val="en-US"/>
        </w:rPr>
        <w:t xml:space="preserve">, and to </w:t>
      </w:r>
      <w:r w:rsidRPr="00E6451B">
        <w:rPr>
          <w:b/>
          <w:u w:val="single"/>
          <w:lang w:val="en-US"/>
        </w:rPr>
        <w:t>defend it in public in front of a jury</w:t>
      </w:r>
      <w:r w:rsidR="00E6451B">
        <w:rPr>
          <w:b/>
          <w:u w:val="single"/>
          <w:lang w:val="en-US"/>
        </w:rPr>
        <w:t xml:space="preserve"> or just in the context of a class</w:t>
      </w:r>
      <w:r w:rsidRPr="00F8279A">
        <w:rPr>
          <w:b/>
          <w:lang w:val="en-US"/>
        </w:rPr>
        <w:t>?</w:t>
      </w:r>
    </w:p>
    <w:p w:rsidR="00F8279A" w:rsidRPr="00322C47" w:rsidRDefault="00F8279A" w:rsidP="00322C47">
      <w:pPr>
        <w:ind w:left="360"/>
        <w:jc w:val="center"/>
        <w:rPr>
          <w:b/>
          <w:color w:val="0000FF"/>
          <w:lang w:val="en-US"/>
        </w:rPr>
      </w:pPr>
      <w:r w:rsidRPr="00322C47">
        <w:rPr>
          <w:b/>
          <w:color w:val="0000FF"/>
          <w:lang w:val="en-US"/>
        </w:rPr>
        <w:t>YES/NO</w:t>
      </w:r>
    </w:p>
    <w:p w:rsidR="00FC630F" w:rsidRPr="002E2BBC" w:rsidRDefault="00F8279A" w:rsidP="00FC630F">
      <w:pPr>
        <w:pStyle w:val="Prrafodelista"/>
        <w:rPr>
          <w:color w:val="FF0000"/>
          <w:lang w:val="en-US"/>
        </w:rPr>
      </w:pPr>
      <w:r w:rsidRPr="002E2BBC">
        <w:rPr>
          <w:i/>
          <w:color w:val="FF0000"/>
          <w:lang w:val="en-US"/>
        </w:rPr>
        <w:t>Students coming to our Faculty can get 6 credits from writing a long paper on certain topics</w:t>
      </w:r>
      <w:r w:rsidR="00E6451B">
        <w:rPr>
          <w:i/>
          <w:color w:val="FF0000"/>
          <w:lang w:val="en-US"/>
        </w:rPr>
        <w:t>. A certain number of “supervisions” are offered every year on certain</w:t>
      </w:r>
      <w:r w:rsidRPr="002E2BBC">
        <w:rPr>
          <w:i/>
          <w:color w:val="FF0000"/>
          <w:lang w:val="en-US"/>
        </w:rPr>
        <w:t xml:space="preserve"> topics. This paper has to be defended in front of a jury in Spanish.</w:t>
      </w:r>
      <w:r w:rsidR="00E6451B">
        <w:rPr>
          <w:i/>
          <w:color w:val="FF0000"/>
          <w:lang w:val="en-US"/>
        </w:rPr>
        <w:t xml:space="preserve"> Incoming students can opt to do a research paper on the specific topics that may be available after the allocation to the Faculty of Law students.</w:t>
      </w:r>
    </w:p>
    <w:p w:rsidR="00F8279A" w:rsidRDefault="00F8279A" w:rsidP="00F8279A">
      <w:pPr>
        <w:pStyle w:val="Prrafodelista"/>
        <w:jc w:val="both"/>
        <w:rPr>
          <w:lang w:val="en-US"/>
        </w:rPr>
      </w:pPr>
    </w:p>
    <w:p w:rsidR="00624BDD" w:rsidRDefault="00624BDD" w:rsidP="00624BDD">
      <w:pPr>
        <w:pStyle w:val="Prrafodelista"/>
        <w:jc w:val="both"/>
        <w:rPr>
          <w:b/>
          <w:lang w:val="en-US"/>
        </w:rPr>
      </w:pPr>
    </w:p>
    <w:p w:rsidR="00F8279A" w:rsidRPr="00F8279A" w:rsidRDefault="00F8279A" w:rsidP="00F8279A">
      <w:pPr>
        <w:pStyle w:val="Prrafodelista"/>
        <w:numPr>
          <w:ilvl w:val="0"/>
          <w:numId w:val="1"/>
        </w:numPr>
        <w:jc w:val="both"/>
        <w:rPr>
          <w:b/>
          <w:lang w:val="en-US"/>
        </w:rPr>
      </w:pPr>
      <w:r w:rsidRPr="00F8279A">
        <w:rPr>
          <w:b/>
          <w:lang w:val="en-US"/>
        </w:rPr>
        <w:t xml:space="preserve">Does your university offer the possibility to incoming Erasmus students </w:t>
      </w:r>
      <w:r w:rsidR="002E2BBC">
        <w:rPr>
          <w:b/>
          <w:lang w:val="en-US"/>
        </w:rPr>
        <w:t xml:space="preserve">of getting credits for </w:t>
      </w:r>
      <w:r w:rsidR="002E2BBC" w:rsidRPr="002E2BBC">
        <w:rPr>
          <w:b/>
          <w:lang w:val="en-US"/>
        </w:rPr>
        <w:t xml:space="preserve">doing an </w:t>
      </w:r>
      <w:r w:rsidR="002E2BBC" w:rsidRPr="008D6A11">
        <w:rPr>
          <w:b/>
          <w:u w:val="single"/>
          <w:lang w:val="en-US"/>
        </w:rPr>
        <w:t>internship in an institution</w:t>
      </w:r>
      <w:r w:rsidR="002E2BBC" w:rsidRPr="002E2BBC">
        <w:rPr>
          <w:b/>
          <w:lang w:val="en-US"/>
        </w:rPr>
        <w:t xml:space="preserve"> </w:t>
      </w:r>
      <w:r w:rsidR="00E6451B">
        <w:rPr>
          <w:b/>
          <w:lang w:val="en-US"/>
        </w:rPr>
        <w:t xml:space="preserve">and can your university </w:t>
      </w:r>
      <w:r w:rsidR="00E6451B" w:rsidRPr="00E6451B">
        <w:rPr>
          <w:b/>
          <w:u w:val="single"/>
          <w:lang w:val="en-US"/>
        </w:rPr>
        <w:t>certify the of credits/grade</w:t>
      </w:r>
      <w:r w:rsidR="00E6451B">
        <w:rPr>
          <w:b/>
          <w:lang w:val="en-US"/>
        </w:rPr>
        <w:t xml:space="preserve"> corresponding to it?</w:t>
      </w:r>
    </w:p>
    <w:p w:rsidR="00F8279A" w:rsidRPr="00322C47" w:rsidRDefault="00F8279A" w:rsidP="00F8279A">
      <w:pPr>
        <w:ind w:left="360"/>
        <w:jc w:val="center"/>
        <w:rPr>
          <w:b/>
          <w:color w:val="0000FF"/>
          <w:lang w:val="en-US"/>
        </w:rPr>
      </w:pPr>
      <w:r w:rsidRPr="00322C47">
        <w:rPr>
          <w:b/>
          <w:color w:val="0000FF"/>
          <w:lang w:val="en-US"/>
        </w:rPr>
        <w:t>YES/N</w:t>
      </w:r>
      <w:r w:rsidR="00E6451B" w:rsidRPr="00322C47">
        <w:rPr>
          <w:b/>
          <w:color w:val="0000FF"/>
          <w:lang w:val="en-US"/>
        </w:rPr>
        <w:t>o</w:t>
      </w:r>
    </w:p>
    <w:p w:rsidR="00A71AD2" w:rsidRDefault="00F8279A" w:rsidP="005F4F0E">
      <w:pPr>
        <w:pStyle w:val="Prrafodelista"/>
        <w:rPr>
          <w:i/>
          <w:color w:val="FF0000"/>
          <w:lang w:val="en-US"/>
        </w:rPr>
      </w:pPr>
      <w:r w:rsidRPr="002E2BBC">
        <w:rPr>
          <w:i/>
          <w:color w:val="FF0000"/>
          <w:lang w:val="en-US"/>
        </w:rPr>
        <w:t xml:space="preserve">Students coming to our Faculty can get 6 credits from doing an internship with one of the institutions proposed by our university in those cases where the partner university offers the same possibility to our students. </w:t>
      </w:r>
    </w:p>
    <w:p w:rsidR="00707827" w:rsidRDefault="00707827" w:rsidP="005F4F0E">
      <w:pPr>
        <w:pStyle w:val="Prrafodelista"/>
        <w:rPr>
          <w:i/>
          <w:color w:val="FF0000"/>
          <w:lang w:val="en-US"/>
        </w:rPr>
      </w:pPr>
    </w:p>
    <w:p w:rsidR="00707827" w:rsidRPr="00707827" w:rsidRDefault="00707827" w:rsidP="00707827">
      <w:pPr>
        <w:pStyle w:val="Prrafodelista"/>
        <w:jc w:val="center"/>
        <w:rPr>
          <w:b/>
          <w:lang w:val="en-US"/>
        </w:rPr>
      </w:pPr>
      <w:r w:rsidRPr="00707827">
        <w:rPr>
          <w:b/>
          <w:lang w:val="en-US"/>
        </w:rPr>
        <w:t>Thank you!</w:t>
      </w:r>
    </w:p>
    <w:sectPr w:rsidR="00707827" w:rsidRPr="00707827">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2A" w:rsidRDefault="005B292A" w:rsidP="00624BDD">
      <w:pPr>
        <w:spacing w:after="0" w:line="240" w:lineRule="auto"/>
      </w:pPr>
      <w:r>
        <w:separator/>
      </w:r>
    </w:p>
  </w:endnote>
  <w:endnote w:type="continuationSeparator" w:id="0">
    <w:p w:rsidR="005B292A" w:rsidRDefault="005B292A" w:rsidP="0062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41973"/>
      <w:docPartObj>
        <w:docPartGallery w:val="Page Numbers (Bottom of Page)"/>
        <w:docPartUnique/>
      </w:docPartObj>
    </w:sdtPr>
    <w:sdtEndPr/>
    <w:sdtContent>
      <w:p w:rsidR="00624BDD" w:rsidRDefault="00624BDD">
        <w:pPr>
          <w:pStyle w:val="Piedepgina"/>
          <w:jc w:val="center"/>
        </w:pPr>
        <w:r>
          <w:fldChar w:fldCharType="begin"/>
        </w:r>
        <w:r>
          <w:instrText>PAGE   \* MERGEFORMAT</w:instrText>
        </w:r>
        <w:r>
          <w:fldChar w:fldCharType="separate"/>
        </w:r>
        <w:r w:rsidR="00C240E5">
          <w:rPr>
            <w:noProof/>
          </w:rPr>
          <w:t>1</w:t>
        </w:r>
        <w:r>
          <w:fldChar w:fldCharType="end"/>
        </w:r>
      </w:p>
    </w:sdtContent>
  </w:sdt>
  <w:p w:rsidR="00624BDD" w:rsidRDefault="00624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2A" w:rsidRDefault="005B292A" w:rsidP="00624BDD">
      <w:pPr>
        <w:spacing w:after="0" w:line="240" w:lineRule="auto"/>
      </w:pPr>
      <w:r>
        <w:separator/>
      </w:r>
    </w:p>
  </w:footnote>
  <w:footnote w:type="continuationSeparator" w:id="0">
    <w:p w:rsidR="005B292A" w:rsidRDefault="005B292A" w:rsidP="00624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1D5F"/>
    <w:multiLevelType w:val="hybridMultilevel"/>
    <w:tmpl w:val="DFE4CBA2"/>
    <w:lvl w:ilvl="0" w:tplc="27DEC3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09820C4"/>
    <w:multiLevelType w:val="hybridMultilevel"/>
    <w:tmpl w:val="8E3E576A"/>
    <w:lvl w:ilvl="0" w:tplc="E38CF9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D2"/>
    <w:rsid w:val="000D60E4"/>
    <w:rsid w:val="001F7ECF"/>
    <w:rsid w:val="00223A61"/>
    <w:rsid w:val="002E2BBC"/>
    <w:rsid w:val="00322C47"/>
    <w:rsid w:val="003540C1"/>
    <w:rsid w:val="004D0D3C"/>
    <w:rsid w:val="0056713B"/>
    <w:rsid w:val="005A6DCF"/>
    <w:rsid w:val="005B292A"/>
    <w:rsid w:val="005F4F0E"/>
    <w:rsid w:val="00624BDD"/>
    <w:rsid w:val="006B71F5"/>
    <w:rsid w:val="00707827"/>
    <w:rsid w:val="00890D46"/>
    <w:rsid w:val="00897484"/>
    <w:rsid w:val="008D6A11"/>
    <w:rsid w:val="00A47AB5"/>
    <w:rsid w:val="00A51B5E"/>
    <w:rsid w:val="00A71AD2"/>
    <w:rsid w:val="00C240E5"/>
    <w:rsid w:val="00C55D19"/>
    <w:rsid w:val="00C8753F"/>
    <w:rsid w:val="00DD2B7E"/>
    <w:rsid w:val="00E6451B"/>
    <w:rsid w:val="00E67256"/>
    <w:rsid w:val="00EB6AE4"/>
    <w:rsid w:val="00F8279A"/>
    <w:rsid w:val="00FC6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AD2"/>
    <w:pPr>
      <w:ind w:left="720"/>
      <w:contextualSpacing/>
    </w:pPr>
  </w:style>
  <w:style w:type="character" w:styleId="Hipervnculo">
    <w:name w:val="Hyperlink"/>
    <w:basedOn w:val="Fuentedeprrafopredeter"/>
    <w:uiPriority w:val="99"/>
    <w:unhideWhenUsed/>
    <w:rsid w:val="00624BDD"/>
    <w:rPr>
      <w:color w:val="0000FF" w:themeColor="hyperlink"/>
      <w:u w:val="single"/>
    </w:rPr>
  </w:style>
  <w:style w:type="paragraph" w:styleId="Encabezado">
    <w:name w:val="header"/>
    <w:basedOn w:val="Normal"/>
    <w:link w:val="EncabezadoCar"/>
    <w:uiPriority w:val="99"/>
    <w:unhideWhenUsed/>
    <w:rsid w:val="00624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BDD"/>
  </w:style>
  <w:style w:type="paragraph" w:styleId="Piedepgina">
    <w:name w:val="footer"/>
    <w:basedOn w:val="Normal"/>
    <w:link w:val="PiedepginaCar"/>
    <w:uiPriority w:val="99"/>
    <w:unhideWhenUsed/>
    <w:rsid w:val="00624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AD2"/>
    <w:pPr>
      <w:ind w:left="720"/>
      <w:contextualSpacing/>
    </w:pPr>
  </w:style>
  <w:style w:type="character" w:styleId="Hipervnculo">
    <w:name w:val="Hyperlink"/>
    <w:basedOn w:val="Fuentedeprrafopredeter"/>
    <w:uiPriority w:val="99"/>
    <w:unhideWhenUsed/>
    <w:rsid w:val="00624BDD"/>
    <w:rPr>
      <w:color w:val="0000FF" w:themeColor="hyperlink"/>
      <w:u w:val="single"/>
    </w:rPr>
  </w:style>
  <w:style w:type="paragraph" w:styleId="Encabezado">
    <w:name w:val="header"/>
    <w:basedOn w:val="Normal"/>
    <w:link w:val="EncabezadoCar"/>
    <w:uiPriority w:val="99"/>
    <w:unhideWhenUsed/>
    <w:rsid w:val="00624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BDD"/>
  </w:style>
  <w:style w:type="paragraph" w:styleId="Piedepgina">
    <w:name w:val="footer"/>
    <w:basedOn w:val="Normal"/>
    <w:link w:val="PiedepginaCar"/>
    <w:uiPriority w:val="99"/>
    <w:unhideWhenUsed/>
    <w:rsid w:val="00624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m.es/derech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am.es/riderecho" TargetMode="External"/><Relationship Id="rId5" Type="http://schemas.openxmlformats.org/officeDocument/2006/relationships/webSettings" Target="webSettings.xml"/><Relationship Id="rId10" Type="http://schemas.openxmlformats.org/officeDocument/2006/relationships/hyperlink" Target="http://www.uam.es/derecho" TargetMode="External"/><Relationship Id="rId4" Type="http://schemas.openxmlformats.org/officeDocument/2006/relationships/settings" Target="settings.xml"/><Relationship Id="rId9" Type="http://schemas.openxmlformats.org/officeDocument/2006/relationships/hyperlink" Target="http://www.uam.es/ss/Satellite/es/1242663366399/contenidoFinal/Programas_de_estudios_que_se_imparten_en_ingl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Andrea Macia</cp:lastModifiedBy>
  <cp:revision>2</cp:revision>
  <dcterms:created xsi:type="dcterms:W3CDTF">2014-04-25T06:55:00Z</dcterms:created>
  <dcterms:modified xsi:type="dcterms:W3CDTF">2014-04-25T06:55:00Z</dcterms:modified>
</cp:coreProperties>
</file>