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93" w:rsidRDefault="00BD7409">
      <w:pPr>
        <w:rPr>
          <w:b/>
          <w:sz w:val="24"/>
        </w:rPr>
      </w:pPr>
      <w:r>
        <w:rPr>
          <w:b/>
          <w:sz w:val="24"/>
        </w:rPr>
        <w:t>LINEA DE INVESTIGACIÓN 3</w:t>
      </w:r>
      <w:r w:rsidR="00095E77" w:rsidRPr="004511C5">
        <w:rPr>
          <w:b/>
          <w:sz w:val="24"/>
        </w:rPr>
        <w:t xml:space="preserve">: </w:t>
      </w:r>
      <w:r>
        <w:rPr>
          <w:b/>
          <w:sz w:val="24"/>
        </w:rPr>
        <w:t>NEUROCIENCIA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42E03" w:rsidTr="00C44235">
        <w:tc>
          <w:tcPr>
            <w:tcW w:w="2689" w:type="dxa"/>
          </w:tcPr>
          <w:p w:rsidR="00442E03" w:rsidRDefault="00442E03" w:rsidP="00C44235">
            <w:r>
              <w:t>Línea de investigación</w:t>
            </w:r>
          </w:p>
        </w:tc>
        <w:tc>
          <w:tcPr>
            <w:tcW w:w="5805" w:type="dxa"/>
          </w:tcPr>
          <w:p w:rsidR="00442E03" w:rsidRDefault="00442E03" w:rsidP="00442E03">
            <w:r>
              <w:t>Neurociencia de la emoción, la atención y otros procesos cognitivos.</w:t>
            </w:r>
          </w:p>
        </w:tc>
      </w:tr>
      <w:tr w:rsidR="00442E03" w:rsidTr="00C44235">
        <w:tc>
          <w:tcPr>
            <w:tcW w:w="2689" w:type="dxa"/>
          </w:tcPr>
          <w:p w:rsidR="00442E03" w:rsidRDefault="00442E03" w:rsidP="00C44235">
            <w:proofErr w:type="spellStart"/>
            <w:r>
              <w:t>Sublíneas</w:t>
            </w:r>
            <w:proofErr w:type="spellEnd"/>
            <w:r>
              <w:t>/Proyectos de Investigación</w:t>
            </w:r>
          </w:p>
        </w:tc>
        <w:tc>
          <w:tcPr>
            <w:tcW w:w="5805" w:type="dxa"/>
          </w:tcPr>
          <w:p w:rsidR="00442E03" w:rsidRDefault="00442E03" w:rsidP="00C44235">
            <w:pPr>
              <w:pStyle w:val="Prrafodelista"/>
              <w:numPr>
                <w:ilvl w:val="0"/>
                <w:numId w:val="8"/>
              </w:numPr>
            </w:pPr>
            <w:r>
              <w:t>Interacción entre atención y emoción</w:t>
            </w:r>
          </w:p>
          <w:p w:rsidR="00442E03" w:rsidRDefault="00442E03" w:rsidP="00C44235">
            <w:pPr>
              <w:pStyle w:val="Prrafodelista"/>
              <w:numPr>
                <w:ilvl w:val="0"/>
                <w:numId w:val="8"/>
              </w:numPr>
            </w:pPr>
            <w:r>
              <w:t>Modulación emocional de los procesos de inhibición de respuesta</w:t>
            </w:r>
          </w:p>
          <w:p w:rsidR="00442E03" w:rsidRDefault="00442E03" w:rsidP="00C44235">
            <w:pPr>
              <w:pStyle w:val="Prrafodelista"/>
              <w:numPr>
                <w:ilvl w:val="0"/>
                <w:numId w:val="8"/>
              </w:numPr>
            </w:pPr>
            <w:r>
              <w:t>Sesgo atencional en la ansiedad</w:t>
            </w:r>
          </w:p>
          <w:p w:rsidR="00442E03" w:rsidRDefault="00442E03" w:rsidP="00C44235">
            <w:pPr>
              <w:pStyle w:val="Prrafodelista"/>
              <w:numPr>
                <w:ilvl w:val="0"/>
                <w:numId w:val="8"/>
              </w:numPr>
            </w:pPr>
            <w:r>
              <w:t>Interacción entre memoria y emoción</w:t>
            </w:r>
          </w:p>
          <w:p w:rsidR="00442E03" w:rsidRDefault="00442E03" w:rsidP="00C44235">
            <w:pPr>
              <w:pStyle w:val="Prrafodelista"/>
              <w:numPr>
                <w:ilvl w:val="0"/>
                <w:numId w:val="8"/>
              </w:numPr>
            </w:pPr>
            <w:r>
              <w:t>Alteraciones emocionales en el trastorno TDAH</w:t>
            </w:r>
          </w:p>
          <w:p w:rsidR="00442E03" w:rsidRDefault="00442E03" w:rsidP="00442E03">
            <w:pPr>
              <w:pStyle w:val="Prrafodelista"/>
              <w:numPr>
                <w:ilvl w:val="0"/>
                <w:numId w:val="8"/>
              </w:numPr>
            </w:pPr>
            <w:r>
              <w:t>Interacción entre lenguaje y emoción</w:t>
            </w:r>
          </w:p>
        </w:tc>
      </w:tr>
      <w:tr w:rsidR="00442E03" w:rsidTr="00C44235">
        <w:tc>
          <w:tcPr>
            <w:tcW w:w="2689" w:type="dxa"/>
          </w:tcPr>
          <w:p w:rsidR="00442E03" w:rsidRDefault="00442E03" w:rsidP="00C44235">
            <w:r>
              <w:t>Investigadores</w:t>
            </w:r>
          </w:p>
        </w:tc>
        <w:tc>
          <w:tcPr>
            <w:tcW w:w="5805" w:type="dxa"/>
          </w:tcPr>
          <w:p w:rsidR="00442E03" w:rsidRDefault="00442E03" w:rsidP="00442E03">
            <w:r>
              <w:t xml:space="preserve">Luis </w:t>
            </w:r>
            <w:proofErr w:type="spellStart"/>
            <w:r>
              <w:t>Carretié</w:t>
            </w:r>
            <w:proofErr w:type="spellEnd"/>
            <w:r>
              <w:t xml:space="preserve">, Almudena Capilla, Sara López Martín , Manuel Tapia Casquero, Jacobo </w:t>
            </w:r>
            <w:r w:rsidRPr="00442E03">
              <w:t xml:space="preserve">Albert, Elena </w:t>
            </w:r>
            <w:proofErr w:type="spellStart"/>
            <w:r w:rsidRPr="00442E03">
              <w:t>Solesio</w:t>
            </w:r>
            <w:proofErr w:type="spellEnd"/>
          </w:p>
        </w:tc>
      </w:tr>
      <w:tr w:rsidR="00442E03" w:rsidTr="00C44235">
        <w:tc>
          <w:tcPr>
            <w:tcW w:w="2689" w:type="dxa"/>
          </w:tcPr>
          <w:p w:rsidR="00442E03" w:rsidRDefault="00442E03" w:rsidP="00C44235">
            <w:r>
              <w:t>Investigadores para contacto</w:t>
            </w:r>
          </w:p>
        </w:tc>
        <w:tc>
          <w:tcPr>
            <w:tcW w:w="5805" w:type="dxa"/>
          </w:tcPr>
          <w:p w:rsidR="00442E03" w:rsidRDefault="00571B80" w:rsidP="00C44235">
            <w:r>
              <w:t xml:space="preserve">Luis </w:t>
            </w:r>
            <w:proofErr w:type="spellStart"/>
            <w:r>
              <w:t>Carretié</w:t>
            </w:r>
            <w:proofErr w:type="spellEnd"/>
          </w:p>
        </w:tc>
      </w:tr>
      <w:tr w:rsidR="00442E03" w:rsidTr="00C44235">
        <w:tc>
          <w:tcPr>
            <w:tcW w:w="2689" w:type="dxa"/>
          </w:tcPr>
          <w:p w:rsidR="00442E03" w:rsidRDefault="00442E03" w:rsidP="00C44235">
            <w:r>
              <w:t>Correos electrónicos para contacto</w:t>
            </w:r>
          </w:p>
        </w:tc>
        <w:tc>
          <w:tcPr>
            <w:tcW w:w="5805" w:type="dxa"/>
          </w:tcPr>
          <w:p w:rsidR="00442E03" w:rsidRDefault="0054096F" w:rsidP="00C44235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carretie@uam.es</w:t>
            </w:r>
          </w:p>
        </w:tc>
      </w:tr>
    </w:tbl>
    <w:p w:rsidR="00442E03" w:rsidRDefault="00442E03">
      <w:pPr>
        <w:rPr>
          <w:b/>
          <w:sz w:val="24"/>
        </w:rPr>
      </w:pPr>
    </w:p>
    <w:p w:rsidR="002E144A" w:rsidRDefault="002E144A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417CA" w:rsidTr="00C44235">
        <w:tc>
          <w:tcPr>
            <w:tcW w:w="2689" w:type="dxa"/>
          </w:tcPr>
          <w:p w:rsidR="00D417CA" w:rsidRDefault="00D417CA" w:rsidP="00C44235">
            <w:r>
              <w:t>Línea de investigación</w:t>
            </w:r>
          </w:p>
        </w:tc>
        <w:tc>
          <w:tcPr>
            <w:tcW w:w="5805" w:type="dxa"/>
          </w:tcPr>
          <w:p w:rsidR="00D417CA" w:rsidRDefault="00D417CA" w:rsidP="00D417CA">
            <w:r>
              <w:t>Neuropsicología de la emoción, el lenguaje y la memoria</w:t>
            </w:r>
          </w:p>
        </w:tc>
      </w:tr>
      <w:tr w:rsidR="00D417CA" w:rsidTr="00C44235">
        <w:tc>
          <w:tcPr>
            <w:tcW w:w="2689" w:type="dxa"/>
          </w:tcPr>
          <w:p w:rsidR="00D417CA" w:rsidRDefault="00D417CA" w:rsidP="00C44235">
            <w:proofErr w:type="spellStart"/>
            <w:r>
              <w:t>Sublíneas</w:t>
            </w:r>
            <w:proofErr w:type="spellEnd"/>
            <w:r>
              <w:t>/Proyectos de Investigación</w:t>
            </w:r>
          </w:p>
        </w:tc>
        <w:tc>
          <w:tcPr>
            <w:tcW w:w="5805" w:type="dxa"/>
          </w:tcPr>
          <w:p w:rsidR="00D417CA" w:rsidRDefault="00D417CA" w:rsidP="00C44235">
            <w:pPr>
              <w:pStyle w:val="Prrafodelista"/>
              <w:numPr>
                <w:ilvl w:val="0"/>
                <w:numId w:val="8"/>
              </w:numPr>
            </w:pPr>
            <w:r>
              <w:t>Neuropsicología de la emoción y procesos cognitivos en la enfermedad de Parkinson</w:t>
            </w:r>
          </w:p>
          <w:p w:rsidR="00D417CA" w:rsidRDefault="00D417CA" w:rsidP="00C44235">
            <w:pPr>
              <w:pStyle w:val="Prrafodelista"/>
              <w:numPr>
                <w:ilvl w:val="0"/>
                <w:numId w:val="8"/>
              </w:numPr>
            </w:pPr>
            <w:r>
              <w:t xml:space="preserve">Neuropsicología de la emoción y procesos cognitivos en trastornos del desarrollo </w:t>
            </w:r>
          </w:p>
          <w:p w:rsidR="00D417CA" w:rsidRDefault="00D417CA" w:rsidP="008870FC">
            <w:pPr>
              <w:pStyle w:val="Prrafodelista"/>
              <w:numPr>
                <w:ilvl w:val="0"/>
                <w:numId w:val="8"/>
              </w:numPr>
            </w:pPr>
          </w:p>
        </w:tc>
      </w:tr>
      <w:tr w:rsidR="00D417CA" w:rsidTr="00C44235">
        <w:tc>
          <w:tcPr>
            <w:tcW w:w="2689" w:type="dxa"/>
          </w:tcPr>
          <w:p w:rsidR="00D417CA" w:rsidRDefault="00D417CA" w:rsidP="00C44235">
            <w:r>
              <w:t>Investigadores</w:t>
            </w:r>
          </w:p>
        </w:tc>
        <w:tc>
          <w:tcPr>
            <w:tcW w:w="5805" w:type="dxa"/>
          </w:tcPr>
          <w:p w:rsidR="00D417CA" w:rsidRDefault="00D417CA" w:rsidP="008870FC">
            <w:r>
              <w:t>Juan Manuel Serrano, Pilar Martin, Fernando Carvajal, Sandra Rubio</w:t>
            </w:r>
            <w:r w:rsidR="008870FC">
              <w:t>, Camino Fernández Alcázar</w:t>
            </w:r>
          </w:p>
        </w:tc>
      </w:tr>
      <w:tr w:rsidR="00D417CA" w:rsidTr="00C44235">
        <w:tc>
          <w:tcPr>
            <w:tcW w:w="2689" w:type="dxa"/>
          </w:tcPr>
          <w:p w:rsidR="00D417CA" w:rsidRDefault="00D417CA" w:rsidP="00C44235">
            <w:r>
              <w:t>Investigadores para contacto</w:t>
            </w:r>
          </w:p>
        </w:tc>
        <w:tc>
          <w:tcPr>
            <w:tcW w:w="5805" w:type="dxa"/>
          </w:tcPr>
          <w:p w:rsidR="00D417CA" w:rsidRDefault="008870FC" w:rsidP="00C44235">
            <w:r>
              <w:t>Fernando Carvajal, Juan Manuel Serrano</w:t>
            </w:r>
          </w:p>
        </w:tc>
      </w:tr>
      <w:tr w:rsidR="00D417CA" w:rsidTr="00C44235">
        <w:tc>
          <w:tcPr>
            <w:tcW w:w="2689" w:type="dxa"/>
          </w:tcPr>
          <w:p w:rsidR="00D417CA" w:rsidRDefault="00D417CA" w:rsidP="00C44235">
            <w:r>
              <w:t>Correos electrónicos para contacto</w:t>
            </w:r>
          </w:p>
        </w:tc>
        <w:tc>
          <w:tcPr>
            <w:tcW w:w="5805" w:type="dxa"/>
          </w:tcPr>
          <w:p w:rsidR="00D417CA" w:rsidRDefault="002B2975" w:rsidP="008870FC">
            <w:hyperlink r:id="rId7" w:history="1">
              <w:r w:rsidR="008870FC" w:rsidRPr="00DB21BC">
                <w:rPr>
                  <w:rStyle w:val="Hipervnculo"/>
                </w:rPr>
                <w:t>Fernando.carvajal@uam.es</w:t>
              </w:r>
            </w:hyperlink>
            <w:r w:rsidR="008870FC">
              <w:t>, juanmanuel.serrano@uam.es</w:t>
            </w:r>
          </w:p>
        </w:tc>
      </w:tr>
    </w:tbl>
    <w:p w:rsidR="00D417CA" w:rsidRDefault="00D417CA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F7437" w:rsidTr="00C44235">
        <w:tc>
          <w:tcPr>
            <w:tcW w:w="2689" w:type="dxa"/>
          </w:tcPr>
          <w:p w:rsidR="00FF7437" w:rsidRDefault="00FF7437" w:rsidP="00C44235">
            <w:r>
              <w:t>Línea de investigación</w:t>
            </w:r>
          </w:p>
        </w:tc>
        <w:tc>
          <w:tcPr>
            <w:tcW w:w="5805" w:type="dxa"/>
          </w:tcPr>
          <w:p w:rsidR="00FF7437" w:rsidRDefault="00FF7437" w:rsidP="00FF7437">
            <w:proofErr w:type="spellStart"/>
            <w:r>
              <w:t>Neurocimagen</w:t>
            </w:r>
            <w:proofErr w:type="spellEnd"/>
            <w:r>
              <w:t>, capacidades cognitivas y elasticidad cerebral</w:t>
            </w:r>
          </w:p>
        </w:tc>
      </w:tr>
      <w:tr w:rsidR="00FF7437" w:rsidTr="00C44235">
        <w:tc>
          <w:tcPr>
            <w:tcW w:w="2689" w:type="dxa"/>
          </w:tcPr>
          <w:p w:rsidR="00FF7437" w:rsidRDefault="00FF7437" w:rsidP="00C44235">
            <w:proofErr w:type="spellStart"/>
            <w:r>
              <w:t>Sublíneas</w:t>
            </w:r>
            <w:proofErr w:type="spellEnd"/>
            <w:r>
              <w:t>/Proyectos de Investigación</w:t>
            </w:r>
          </w:p>
        </w:tc>
        <w:tc>
          <w:tcPr>
            <w:tcW w:w="5805" w:type="dxa"/>
          </w:tcPr>
          <w:p w:rsidR="00FF7437" w:rsidRDefault="00FF7437" w:rsidP="00C44235">
            <w:pPr>
              <w:pStyle w:val="Prrafodelista"/>
              <w:numPr>
                <w:ilvl w:val="0"/>
                <w:numId w:val="8"/>
              </w:numPr>
            </w:pPr>
            <w:r w:rsidRPr="00BE22A2">
              <w:t xml:space="preserve">Neurociencia cognitiva y </w:t>
            </w:r>
            <w:proofErr w:type="spellStart"/>
            <w:r w:rsidRPr="00BE22A2">
              <w:t>neuroimagen</w:t>
            </w:r>
            <w:proofErr w:type="spellEnd"/>
            <w:r w:rsidRPr="00BE22A2">
              <w:t>: oscilaciones cerebrales y neuropsicología de la atención</w:t>
            </w:r>
            <w:r>
              <w:t xml:space="preserve"> </w:t>
            </w:r>
          </w:p>
          <w:p w:rsidR="00FF7437" w:rsidRDefault="00FF7437" w:rsidP="00C44235">
            <w:pPr>
              <w:pStyle w:val="Prrafodelista"/>
              <w:numPr>
                <w:ilvl w:val="0"/>
                <w:numId w:val="8"/>
              </w:numPr>
            </w:pPr>
            <w:r>
              <w:t xml:space="preserve">Bases </w:t>
            </w:r>
            <w:proofErr w:type="spellStart"/>
            <w:r>
              <w:t>psicobiologicas</w:t>
            </w:r>
            <w:proofErr w:type="spellEnd"/>
            <w:r>
              <w:t xml:space="preserve"> de la personalidad: polimorfismos genéticos, neurotransmisores y hormonas gonadales</w:t>
            </w:r>
          </w:p>
          <w:p w:rsidR="00FF7437" w:rsidRDefault="00FF7437" w:rsidP="00A95EF3">
            <w:pPr>
              <w:ind w:left="360"/>
            </w:pPr>
          </w:p>
        </w:tc>
      </w:tr>
      <w:tr w:rsidR="00FF7437" w:rsidTr="00C44235">
        <w:tc>
          <w:tcPr>
            <w:tcW w:w="2689" w:type="dxa"/>
          </w:tcPr>
          <w:p w:rsidR="00FF7437" w:rsidRDefault="00FF7437" w:rsidP="00C44235">
            <w:r>
              <w:t>Investigadores</w:t>
            </w:r>
          </w:p>
        </w:tc>
        <w:tc>
          <w:tcPr>
            <w:tcW w:w="5805" w:type="dxa"/>
          </w:tcPr>
          <w:p w:rsidR="00FF7437" w:rsidRDefault="00FF7437" w:rsidP="00A95EF3">
            <w:r>
              <w:t>Roberto Colom</w:t>
            </w:r>
            <w:r w:rsidR="00A95EF3">
              <w:t xml:space="preserve">, </w:t>
            </w:r>
            <w:proofErr w:type="spellStart"/>
            <w:r w:rsidR="00A95EF3">
              <w:t>Pei</w:t>
            </w:r>
            <w:proofErr w:type="spellEnd"/>
            <w:r w:rsidR="00A95EF3">
              <w:t xml:space="preserve"> </w:t>
            </w:r>
            <w:proofErr w:type="spellStart"/>
            <w:r w:rsidR="00A95EF3">
              <w:t>Shih</w:t>
            </w:r>
            <w:proofErr w:type="spellEnd"/>
            <w:r w:rsidR="00A95EF3">
              <w:t xml:space="preserve">, </w:t>
            </w:r>
            <w:r>
              <w:t>Luis García</w:t>
            </w:r>
          </w:p>
        </w:tc>
      </w:tr>
      <w:tr w:rsidR="00FF7437" w:rsidTr="00C44235">
        <w:tc>
          <w:tcPr>
            <w:tcW w:w="2689" w:type="dxa"/>
          </w:tcPr>
          <w:p w:rsidR="00FF7437" w:rsidRDefault="00FF7437" w:rsidP="00C44235">
            <w:r>
              <w:t>Investigadores para contacto</w:t>
            </w:r>
          </w:p>
        </w:tc>
        <w:tc>
          <w:tcPr>
            <w:tcW w:w="5805" w:type="dxa"/>
          </w:tcPr>
          <w:p w:rsidR="00FF7437" w:rsidRDefault="00A95EF3" w:rsidP="00C44235">
            <w:r>
              <w:t>Roberto Colom</w:t>
            </w:r>
          </w:p>
        </w:tc>
      </w:tr>
      <w:tr w:rsidR="00FF7437" w:rsidTr="00C44235">
        <w:tc>
          <w:tcPr>
            <w:tcW w:w="2689" w:type="dxa"/>
          </w:tcPr>
          <w:p w:rsidR="00FF7437" w:rsidRDefault="00FF7437" w:rsidP="00C44235">
            <w:r>
              <w:t>Correos electrónicos para contacto</w:t>
            </w:r>
          </w:p>
        </w:tc>
        <w:tc>
          <w:tcPr>
            <w:tcW w:w="5805" w:type="dxa"/>
          </w:tcPr>
          <w:p w:rsidR="00FF7437" w:rsidRDefault="00A95EF3" w:rsidP="00C44235">
            <w:r>
              <w:t>Roberto.colom@uam.es</w:t>
            </w:r>
          </w:p>
        </w:tc>
      </w:tr>
    </w:tbl>
    <w:p w:rsidR="00FF7437" w:rsidRDefault="00FF7437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55265" w:rsidTr="00C44235">
        <w:tc>
          <w:tcPr>
            <w:tcW w:w="2689" w:type="dxa"/>
          </w:tcPr>
          <w:p w:rsidR="00A55265" w:rsidRDefault="00A55265" w:rsidP="00C44235">
            <w:r>
              <w:t>Línea de investigación</w:t>
            </w:r>
          </w:p>
        </w:tc>
        <w:tc>
          <w:tcPr>
            <w:tcW w:w="5805" w:type="dxa"/>
          </w:tcPr>
          <w:p w:rsidR="00A55265" w:rsidRDefault="00A55265" w:rsidP="00C44235">
            <w:proofErr w:type="spellStart"/>
            <w:r>
              <w:t>Psicobiología</w:t>
            </w:r>
            <w:proofErr w:type="spellEnd"/>
            <w:r>
              <w:t xml:space="preserve"> de los primates</w:t>
            </w:r>
          </w:p>
        </w:tc>
      </w:tr>
      <w:tr w:rsidR="00A55265" w:rsidTr="00C44235">
        <w:tc>
          <w:tcPr>
            <w:tcW w:w="2689" w:type="dxa"/>
          </w:tcPr>
          <w:p w:rsidR="00A55265" w:rsidRDefault="00A55265" w:rsidP="00C44235">
            <w:proofErr w:type="spellStart"/>
            <w:r>
              <w:lastRenderedPageBreak/>
              <w:t>Sublíneas</w:t>
            </w:r>
            <w:proofErr w:type="spellEnd"/>
            <w:r>
              <w:t>/Proyectos de Investigación</w:t>
            </w:r>
          </w:p>
        </w:tc>
        <w:tc>
          <w:tcPr>
            <w:tcW w:w="5805" w:type="dxa"/>
          </w:tcPr>
          <w:p w:rsidR="00A55265" w:rsidRDefault="00A55265" w:rsidP="00C44235">
            <w:pPr>
              <w:pStyle w:val="Prrafodelista"/>
              <w:numPr>
                <w:ilvl w:val="0"/>
                <w:numId w:val="8"/>
              </w:numPr>
            </w:pPr>
            <w:r w:rsidRPr="00121498">
              <w:t>Comunicación temprana en los primates</w:t>
            </w:r>
            <w:r>
              <w:t xml:space="preserve"> con crianza cooperativa y su influencia en el desarrollo</w:t>
            </w:r>
          </w:p>
          <w:p w:rsidR="00A55265" w:rsidRDefault="00A55265" w:rsidP="00C44235"/>
        </w:tc>
      </w:tr>
      <w:tr w:rsidR="00A55265" w:rsidTr="00C44235">
        <w:tc>
          <w:tcPr>
            <w:tcW w:w="2689" w:type="dxa"/>
          </w:tcPr>
          <w:p w:rsidR="00A55265" w:rsidRDefault="00A55265" w:rsidP="00C44235">
            <w:r>
              <w:t>Investigadores</w:t>
            </w:r>
          </w:p>
        </w:tc>
        <w:tc>
          <w:tcPr>
            <w:tcW w:w="5805" w:type="dxa"/>
          </w:tcPr>
          <w:p w:rsidR="00A55265" w:rsidRDefault="00A55265" w:rsidP="00A55265">
            <w:r>
              <w:t>Susana Sánchez, Ana Fidalgo, Fernando Peláez, Joaquín Ortega</w:t>
            </w:r>
          </w:p>
        </w:tc>
      </w:tr>
      <w:tr w:rsidR="00A55265" w:rsidTr="00C44235">
        <w:tc>
          <w:tcPr>
            <w:tcW w:w="2689" w:type="dxa"/>
          </w:tcPr>
          <w:p w:rsidR="00A55265" w:rsidRDefault="00A55265" w:rsidP="00C44235">
            <w:r>
              <w:t>Investigadores para contacto</w:t>
            </w:r>
          </w:p>
        </w:tc>
        <w:tc>
          <w:tcPr>
            <w:tcW w:w="5805" w:type="dxa"/>
          </w:tcPr>
          <w:p w:rsidR="00A55265" w:rsidRDefault="00A55265" w:rsidP="00C44235">
            <w:r>
              <w:t>Susana Sánchez, Fernando Peláez</w:t>
            </w:r>
          </w:p>
        </w:tc>
      </w:tr>
      <w:tr w:rsidR="00A55265" w:rsidTr="00C44235">
        <w:tc>
          <w:tcPr>
            <w:tcW w:w="2689" w:type="dxa"/>
          </w:tcPr>
          <w:p w:rsidR="00A55265" w:rsidRDefault="00A55265" w:rsidP="00C44235">
            <w:r>
              <w:t>Correos electrónicos para contacto</w:t>
            </w:r>
          </w:p>
        </w:tc>
        <w:tc>
          <w:tcPr>
            <w:tcW w:w="5805" w:type="dxa"/>
          </w:tcPr>
          <w:p w:rsidR="00A55265" w:rsidRDefault="002B2975" w:rsidP="00C44235">
            <w:hyperlink r:id="rId8" w:history="1">
              <w:r w:rsidR="00A55265" w:rsidRPr="00DB21BC">
                <w:rPr>
                  <w:rStyle w:val="Hipervnculo"/>
                </w:rPr>
                <w:t>Susana.sanchez@uam.es</w:t>
              </w:r>
            </w:hyperlink>
            <w:r w:rsidR="00A55265">
              <w:t xml:space="preserve">, </w:t>
            </w:r>
            <w:hyperlink r:id="rId9" w:history="1">
              <w:r w:rsidR="00A55265" w:rsidRPr="00DB21BC">
                <w:rPr>
                  <w:rStyle w:val="Hipervnculo"/>
                </w:rPr>
                <w:t>fpelaez@uam.es</w:t>
              </w:r>
            </w:hyperlink>
            <w:r w:rsidR="00A55265">
              <w:t xml:space="preserve"> </w:t>
            </w:r>
          </w:p>
        </w:tc>
      </w:tr>
    </w:tbl>
    <w:p w:rsidR="00442E03" w:rsidRDefault="00442E03">
      <w:pPr>
        <w:rPr>
          <w:b/>
          <w:sz w:val="24"/>
        </w:rPr>
      </w:pPr>
    </w:p>
    <w:p w:rsidR="00A55265" w:rsidRPr="004511C5" w:rsidRDefault="00A55265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16DCE" w:rsidTr="0010422E">
        <w:tc>
          <w:tcPr>
            <w:tcW w:w="2689" w:type="dxa"/>
          </w:tcPr>
          <w:p w:rsidR="00816DCE" w:rsidRDefault="00816DCE" w:rsidP="00816DCE">
            <w:r>
              <w:t>Línea de investigación</w:t>
            </w:r>
          </w:p>
        </w:tc>
        <w:tc>
          <w:tcPr>
            <w:tcW w:w="5805" w:type="dxa"/>
          </w:tcPr>
          <w:p w:rsidR="00816DCE" w:rsidRPr="00A53BEF" w:rsidRDefault="00816DCE" w:rsidP="00C605CC">
            <w:r w:rsidRPr="00A53BEF">
              <w:t xml:space="preserve">Neurociencia </w:t>
            </w:r>
            <w:r w:rsidR="00C605CC" w:rsidRPr="00A53BEF">
              <w:t>de la memoria y otros procesos cognitivos</w:t>
            </w:r>
          </w:p>
        </w:tc>
      </w:tr>
      <w:tr w:rsidR="00816DCE" w:rsidTr="0010422E">
        <w:tc>
          <w:tcPr>
            <w:tcW w:w="2689" w:type="dxa"/>
          </w:tcPr>
          <w:p w:rsidR="00816DCE" w:rsidRDefault="00816DCE" w:rsidP="00816DCE">
            <w:proofErr w:type="spellStart"/>
            <w:r>
              <w:t>Sublíneas</w:t>
            </w:r>
            <w:proofErr w:type="spellEnd"/>
            <w:r>
              <w:t>/Proyectos de Investigación</w:t>
            </w:r>
          </w:p>
        </w:tc>
        <w:tc>
          <w:tcPr>
            <w:tcW w:w="5805" w:type="dxa"/>
          </w:tcPr>
          <w:p w:rsidR="00816DCE" w:rsidRPr="00A53BEF" w:rsidRDefault="00A53BEF" w:rsidP="00A53BEF">
            <w:pPr>
              <w:pStyle w:val="Prrafodelista"/>
              <w:numPr>
                <w:ilvl w:val="0"/>
                <w:numId w:val="8"/>
              </w:numPr>
            </w:pPr>
            <w:r w:rsidRPr="00A53BEF">
              <w:t>Neurociencia de la memoria y otros procesos cognitivos</w:t>
            </w:r>
          </w:p>
        </w:tc>
      </w:tr>
      <w:tr w:rsidR="00816DCE" w:rsidTr="0010422E">
        <w:tc>
          <w:tcPr>
            <w:tcW w:w="2689" w:type="dxa"/>
          </w:tcPr>
          <w:p w:rsidR="00816DCE" w:rsidRDefault="00816DCE" w:rsidP="00816DCE">
            <w:r>
              <w:t>Investigadores</w:t>
            </w:r>
          </w:p>
        </w:tc>
        <w:tc>
          <w:tcPr>
            <w:tcW w:w="5805" w:type="dxa"/>
          </w:tcPr>
          <w:p w:rsidR="00816DCE" w:rsidRDefault="00816DCE" w:rsidP="00C605CC">
            <w:r w:rsidRPr="00C605CC">
              <w:t xml:space="preserve">José María Ruiz Vargas, José María </w:t>
            </w:r>
            <w:r w:rsidR="005430E1" w:rsidRPr="00C605CC">
              <w:t xml:space="preserve">López Frutos, Pablo Campo </w:t>
            </w:r>
            <w:r w:rsidRPr="00C605CC">
              <w:t>, María Sotillo</w:t>
            </w:r>
            <w:r w:rsidR="00C605CC" w:rsidRPr="00C605CC">
              <w:t xml:space="preserve">, </w:t>
            </w:r>
            <w:r w:rsidR="00B034D0" w:rsidRPr="00C605CC">
              <w:t>Ruth Campos</w:t>
            </w:r>
          </w:p>
        </w:tc>
      </w:tr>
      <w:tr w:rsidR="00816DCE" w:rsidTr="0010422E">
        <w:tc>
          <w:tcPr>
            <w:tcW w:w="2689" w:type="dxa"/>
          </w:tcPr>
          <w:p w:rsidR="00816DCE" w:rsidRDefault="00816DCE" w:rsidP="00816DCE">
            <w:r>
              <w:t>Investigadores para contacto</w:t>
            </w:r>
          </w:p>
        </w:tc>
        <w:tc>
          <w:tcPr>
            <w:tcW w:w="5805" w:type="dxa"/>
          </w:tcPr>
          <w:p w:rsidR="00816DCE" w:rsidRDefault="00A53BEF" w:rsidP="00816DCE">
            <w:r w:rsidRPr="00C605CC">
              <w:t>José María Ruiz Vargas, José María López Frutos, Pablo Campo</w:t>
            </w:r>
          </w:p>
        </w:tc>
      </w:tr>
      <w:tr w:rsidR="00816DCE" w:rsidTr="0010422E">
        <w:tc>
          <w:tcPr>
            <w:tcW w:w="2689" w:type="dxa"/>
          </w:tcPr>
          <w:p w:rsidR="00816DCE" w:rsidRDefault="00816DCE" w:rsidP="00816DCE">
            <w:r>
              <w:t>Correos electrónicos para contacto</w:t>
            </w:r>
          </w:p>
        </w:tc>
        <w:tc>
          <w:tcPr>
            <w:tcW w:w="5805" w:type="dxa"/>
          </w:tcPr>
          <w:p w:rsidR="00816DCE" w:rsidRDefault="002B2975" w:rsidP="00816DCE">
            <w:hyperlink r:id="rId10" w:history="1">
              <w:r w:rsidR="00A53BEF" w:rsidRPr="00B71759">
                <w:rPr>
                  <w:rStyle w:val="Hipervnculo"/>
                  <w:rFonts w:ascii="Arial" w:hAnsi="Arial" w:cs="Arial"/>
                  <w:sz w:val="17"/>
                  <w:szCs w:val="17"/>
                </w:rPr>
                <w:t>jmr.vargas@uam.es</w:t>
              </w:r>
            </w:hyperlink>
            <w:r w:rsidR="00A53BEF">
              <w:rPr>
                <w:rFonts w:ascii="Arial" w:hAnsi="Arial" w:cs="Arial"/>
                <w:color w:val="555555"/>
                <w:sz w:val="17"/>
                <w:szCs w:val="17"/>
              </w:rPr>
              <w:t xml:space="preserve">, </w:t>
            </w:r>
            <w:hyperlink r:id="rId11" w:history="1">
              <w:r w:rsidR="00A53BEF" w:rsidRPr="00B71759">
                <w:rPr>
                  <w:rStyle w:val="Hipervnculo"/>
                  <w:rFonts w:ascii="Arial" w:hAnsi="Arial" w:cs="Arial"/>
                  <w:sz w:val="17"/>
                  <w:szCs w:val="17"/>
                </w:rPr>
                <w:t>jml.frutos@uam.es</w:t>
              </w:r>
            </w:hyperlink>
            <w:r w:rsidR="00A53BEF">
              <w:rPr>
                <w:rFonts w:ascii="Arial" w:hAnsi="Arial" w:cs="Arial"/>
                <w:color w:val="555555"/>
                <w:sz w:val="17"/>
                <w:szCs w:val="17"/>
              </w:rPr>
              <w:t xml:space="preserve">, </w:t>
            </w:r>
            <w:hyperlink r:id="rId12" w:history="1">
              <w:r w:rsidR="00A53BEF" w:rsidRPr="00B71759">
                <w:rPr>
                  <w:rStyle w:val="Hipervnculo"/>
                  <w:rFonts w:ascii="Arial" w:hAnsi="Arial" w:cs="Arial"/>
                  <w:sz w:val="17"/>
                  <w:szCs w:val="17"/>
                </w:rPr>
                <w:t>pablo.campo@uam.es</w:t>
              </w:r>
            </w:hyperlink>
            <w:r w:rsidR="00A53BEF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</w:p>
        </w:tc>
      </w:tr>
    </w:tbl>
    <w:p w:rsidR="00416B34" w:rsidRPr="00416B34" w:rsidRDefault="00416B34">
      <w:pPr>
        <w:rPr>
          <w:color w:val="FF000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16B34" w:rsidTr="0060186F">
        <w:tc>
          <w:tcPr>
            <w:tcW w:w="2689" w:type="dxa"/>
          </w:tcPr>
          <w:p w:rsidR="00416B34" w:rsidRDefault="00416B34" w:rsidP="0060186F">
            <w:r>
              <w:t>Línea de investigación</w:t>
            </w:r>
          </w:p>
        </w:tc>
        <w:tc>
          <w:tcPr>
            <w:tcW w:w="5805" w:type="dxa"/>
          </w:tcPr>
          <w:p w:rsidR="00416B34" w:rsidRDefault="00416B34" w:rsidP="0060186F">
            <w:r>
              <w:t>Neurociencia, Lenguaje y Lectura</w:t>
            </w:r>
          </w:p>
        </w:tc>
      </w:tr>
      <w:tr w:rsidR="00416B34" w:rsidTr="0060186F">
        <w:tc>
          <w:tcPr>
            <w:tcW w:w="2689" w:type="dxa"/>
          </w:tcPr>
          <w:p w:rsidR="00416B34" w:rsidRPr="004F1E88" w:rsidRDefault="00416B34" w:rsidP="0060186F">
            <w:proofErr w:type="spellStart"/>
            <w:r w:rsidRPr="004F1E88">
              <w:t>Sublíneas</w:t>
            </w:r>
            <w:proofErr w:type="spellEnd"/>
            <w:r w:rsidRPr="004F1E88">
              <w:t>/Proyectos de Investigación</w:t>
            </w:r>
          </w:p>
        </w:tc>
        <w:tc>
          <w:tcPr>
            <w:tcW w:w="5805" w:type="dxa"/>
          </w:tcPr>
          <w:p w:rsidR="00416B34" w:rsidRPr="004F1E88" w:rsidRDefault="00416B34" w:rsidP="0060186F">
            <w:pPr>
              <w:pStyle w:val="Prrafodelista"/>
              <w:numPr>
                <w:ilvl w:val="0"/>
                <w:numId w:val="1"/>
              </w:numPr>
            </w:pPr>
            <w:r w:rsidRPr="004F1E88">
              <w:t>Neurociencia y comprensión del lenguaje</w:t>
            </w:r>
          </w:p>
          <w:p w:rsidR="00416B34" w:rsidRPr="004F1E88" w:rsidRDefault="00416B34" w:rsidP="0060186F">
            <w:pPr>
              <w:pStyle w:val="Prrafodelista"/>
              <w:numPr>
                <w:ilvl w:val="0"/>
                <w:numId w:val="1"/>
              </w:numPr>
            </w:pPr>
            <w:r w:rsidRPr="004F1E88">
              <w:t>Movimientos oculares en la lectura.</w:t>
            </w:r>
          </w:p>
          <w:p w:rsidR="00416B34" w:rsidRPr="004F1E88" w:rsidRDefault="00416B34" w:rsidP="0060186F">
            <w:pPr>
              <w:pStyle w:val="Prrafodelista"/>
              <w:numPr>
                <w:ilvl w:val="0"/>
                <w:numId w:val="1"/>
              </w:numPr>
            </w:pPr>
            <w:r w:rsidRPr="004F1E88">
              <w:t>Bilingüismo.</w:t>
            </w:r>
          </w:p>
          <w:p w:rsidR="00416B34" w:rsidRPr="004F1E88" w:rsidRDefault="00416B34" w:rsidP="0060186F">
            <w:pPr>
              <w:pStyle w:val="Prrafodelista"/>
              <w:numPr>
                <w:ilvl w:val="0"/>
                <w:numId w:val="1"/>
              </w:numPr>
            </w:pPr>
            <w:r w:rsidRPr="004F1E88">
              <w:t xml:space="preserve">Procesos cognitivos en el aprendizaje implícito: El papel de las inferencias. </w:t>
            </w:r>
          </w:p>
          <w:p w:rsidR="00416B34" w:rsidRPr="004F1E88" w:rsidRDefault="00416B34" w:rsidP="0060186F">
            <w:pPr>
              <w:pStyle w:val="Prrafodelista"/>
              <w:numPr>
                <w:ilvl w:val="0"/>
                <w:numId w:val="1"/>
              </w:numPr>
            </w:pPr>
            <w:r w:rsidRPr="004F1E88">
              <w:t>Procesos cognitivos inconscientes</w:t>
            </w:r>
          </w:p>
          <w:p w:rsidR="00416B34" w:rsidRPr="004F1E88" w:rsidRDefault="00416B34" w:rsidP="0060186F">
            <w:pPr>
              <w:pStyle w:val="Prrafodelista"/>
              <w:numPr>
                <w:ilvl w:val="0"/>
                <w:numId w:val="1"/>
              </w:numPr>
            </w:pPr>
            <w:r w:rsidRPr="004F1E88">
              <w:t>Programas de intervención psicológica basados en la.</w:t>
            </w:r>
          </w:p>
          <w:p w:rsidR="00416B34" w:rsidRPr="004F1E88" w:rsidRDefault="00416B34" w:rsidP="0060186F">
            <w:pPr>
              <w:pStyle w:val="Prrafodelista"/>
              <w:numPr>
                <w:ilvl w:val="0"/>
                <w:numId w:val="1"/>
              </w:numPr>
            </w:pPr>
            <w:r w:rsidRPr="004F1E88">
              <w:t>Evaluación de la lectura y escritura. De los modelos bidireccionales a los modelos computacionales.</w:t>
            </w:r>
          </w:p>
          <w:p w:rsidR="00416B34" w:rsidRPr="004F1E88" w:rsidRDefault="00416B34" w:rsidP="0060186F">
            <w:pPr>
              <w:ind w:left="360"/>
            </w:pPr>
          </w:p>
        </w:tc>
      </w:tr>
      <w:tr w:rsidR="00416B34" w:rsidTr="0060186F">
        <w:tc>
          <w:tcPr>
            <w:tcW w:w="2689" w:type="dxa"/>
          </w:tcPr>
          <w:p w:rsidR="00416B34" w:rsidRDefault="00416B34" w:rsidP="0060186F">
            <w:r>
              <w:t>Investigadores</w:t>
            </w:r>
          </w:p>
        </w:tc>
        <w:tc>
          <w:tcPr>
            <w:tcW w:w="5805" w:type="dxa"/>
          </w:tcPr>
          <w:p w:rsidR="00416B34" w:rsidRDefault="00416B34" w:rsidP="0060186F">
            <w:r>
              <w:t xml:space="preserve">José Antonio León, José Manuel </w:t>
            </w:r>
            <w:proofErr w:type="spellStart"/>
            <w:r>
              <w:t>Igoa</w:t>
            </w:r>
            <w:proofErr w:type="spellEnd"/>
            <w:r>
              <w:t xml:space="preserve">,  Manolo </w:t>
            </w:r>
            <w:proofErr w:type="spellStart"/>
            <w:r>
              <w:t>Froufe</w:t>
            </w:r>
            <w:proofErr w:type="spellEnd"/>
            <w:r>
              <w:t xml:space="preserve">, </w:t>
            </w:r>
            <w:r w:rsidR="0054096F">
              <w:t>María Sotillo, Ruth Campos</w:t>
            </w:r>
          </w:p>
        </w:tc>
      </w:tr>
      <w:tr w:rsidR="00416B34" w:rsidTr="0060186F">
        <w:tc>
          <w:tcPr>
            <w:tcW w:w="2689" w:type="dxa"/>
          </w:tcPr>
          <w:p w:rsidR="00416B34" w:rsidRDefault="00416B34" w:rsidP="0060186F">
            <w:r>
              <w:t>Investigadores para contacto</w:t>
            </w:r>
          </w:p>
        </w:tc>
        <w:tc>
          <w:tcPr>
            <w:tcW w:w="5805" w:type="dxa"/>
          </w:tcPr>
          <w:p w:rsidR="00416B34" w:rsidRDefault="0054096F" w:rsidP="0060186F">
            <w:r>
              <w:t>José Antonio León</w:t>
            </w:r>
          </w:p>
        </w:tc>
      </w:tr>
      <w:tr w:rsidR="00416B34" w:rsidTr="0060186F">
        <w:tc>
          <w:tcPr>
            <w:tcW w:w="2689" w:type="dxa"/>
          </w:tcPr>
          <w:p w:rsidR="00416B34" w:rsidRDefault="00416B34" w:rsidP="0060186F">
            <w:r>
              <w:t>Correos electrónicos para contacto</w:t>
            </w:r>
          </w:p>
        </w:tc>
        <w:tc>
          <w:tcPr>
            <w:tcW w:w="5805" w:type="dxa"/>
          </w:tcPr>
          <w:p w:rsidR="00416B34" w:rsidRDefault="00416B34" w:rsidP="0060186F">
            <w:r>
              <w:t>Joseantonio.leon@uam.es</w:t>
            </w:r>
          </w:p>
        </w:tc>
      </w:tr>
    </w:tbl>
    <w:p w:rsidR="00416B34" w:rsidRDefault="00416B34">
      <w:pPr>
        <w:rPr>
          <w:color w:val="FF0000"/>
          <w:u w:val="single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254"/>
      </w:tblGrid>
      <w:tr w:rsidR="001339B6" w:rsidRPr="001339B6" w:rsidTr="001339B6">
        <w:trPr>
          <w:trHeight w:val="299"/>
        </w:trPr>
        <w:tc>
          <w:tcPr>
            <w:tcW w:w="2689" w:type="dxa"/>
          </w:tcPr>
          <w:p w:rsidR="001339B6" w:rsidRPr="001339B6" w:rsidRDefault="001339B6" w:rsidP="009A6B7B">
            <w:pPr>
              <w:spacing w:after="0" w:line="240" w:lineRule="auto"/>
            </w:pPr>
            <w:r w:rsidRPr="001339B6">
              <w:t>Línea de investigación</w:t>
            </w:r>
          </w:p>
        </w:tc>
        <w:tc>
          <w:tcPr>
            <w:tcW w:w="6254" w:type="dxa"/>
          </w:tcPr>
          <w:p w:rsidR="001339B6" w:rsidRPr="001339B6" w:rsidRDefault="001339B6" w:rsidP="009A6B7B">
            <w:pPr>
              <w:spacing w:after="0" w:line="240" w:lineRule="auto"/>
            </w:pPr>
            <w:r w:rsidRPr="001339B6">
              <w:t>Neurociencia Cognitiva y Social del Procesamiento de Caras y Expresiones Fa</w:t>
            </w:r>
            <w:bookmarkStart w:id="0" w:name="_GoBack"/>
            <w:bookmarkEnd w:id="0"/>
            <w:r w:rsidRPr="001339B6">
              <w:t>ciales</w:t>
            </w:r>
          </w:p>
        </w:tc>
      </w:tr>
      <w:tr w:rsidR="001339B6" w:rsidRPr="001339B6" w:rsidTr="001339B6">
        <w:trPr>
          <w:trHeight w:val="3481"/>
        </w:trPr>
        <w:tc>
          <w:tcPr>
            <w:tcW w:w="2689" w:type="dxa"/>
          </w:tcPr>
          <w:p w:rsidR="001339B6" w:rsidRPr="001339B6" w:rsidRDefault="001339B6" w:rsidP="009A6B7B">
            <w:pPr>
              <w:spacing w:after="0" w:line="240" w:lineRule="auto"/>
            </w:pPr>
            <w:proofErr w:type="spellStart"/>
            <w:r w:rsidRPr="001339B6">
              <w:lastRenderedPageBreak/>
              <w:t>Sublíneas</w:t>
            </w:r>
            <w:proofErr w:type="spellEnd"/>
            <w:r w:rsidRPr="001339B6">
              <w:t>/Proyectos de Investigación</w:t>
            </w:r>
          </w:p>
        </w:tc>
        <w:tc>
          <w:tcPr>
            <w:tcW w:w="6254" w:type="dxa"/>
          </w:tcPr>
          <w:p w:rsidR="001339B6" w:rsidRPr="001339B6" w:rsidRDefault="001339B6" w:rsidP="001339B6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1339B6">
              <w:t>Percepción y memoria de rostros: actividad eléctrica cerebral y generadores neurales en distintos paradigmas de investigación básica y aplicada</w:t>
            </w:r>
          </w:p>
          <w:p w:rsidR="001339B6" w:rsidRPr="001339B6" w:rsidRDefault="001339B6" w:rsidP="001339B6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1339B6">
              <w:t>Procesamiento de rostros y de información visual en el envejecimiento típico, el Deterioro Cognitivo Leve y la enfermedad de Alzheimer: marcadores neuropsicológicos y psicofisiológicos</w:t>
            </w:r>
          </w:p>
          <w:p w:rsidR="001339B6" w:rsidRPr="001339B6" w:rsidRDefault="001339B6" w:rsidP="001339B6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1339B6">
              <w:t xml:space="preserve">Agnosias visuales y daño cerebral: marcadores </w:t>
            </w:r>
            <w:proofErr w:type="spellStart"/>
            <w:r w:rsidRPr="001339B6">
              <w:t>neurocognitivos</w:t>
            </w:r>
            <w:proofErr w:type="spellEnd"/>
            <w:r w:rsidRPr="001339B6">
              <w:t xml:space="preserve"> y rehabilitación funcional</w:t>
            </w:r>
          </w:p>
          <w:p w:rsidR="001339B6" w:rsidRPr="001339B6" w:rsidRDefault="001339B6" w:rsidP="001339B6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1339B6">
              <w:t>Comunicación socioemocional en el autismo infantil en contextos naturales de interacción facial</w:t>
            </w:r>
          </w:p>
          <w:p w:rsidR="001339B6" w:rsidRPr="001339B6" w:rsidRDefault="001339B6" w:rsidP="001339B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proofErr w:type="spellStart"/>
            <w:r w:rsidRPr="001339B6">
              <w:rPr>
                <w:i/>
              </w:rPr>
              <w:t>Neurofeedback</w:t>
            </w:r>
            <w:proofErr w:type="spellEnd"/>
            <w:r w:rsidRPr="001339B6">
              <w:t xml:space="preserve"> </w:t>
            </w:r>
          </w:p>
          <w:p w:rsidR="001339B6" w:rsidRPr="001339B6" w:rsidRDefault="001339B6" w:rsidP="009A6B7B">
            <w:pPr>
              <w:spacing w:after="0" w:line="240" w:lineRule="auto"/>
              <w:ind w:left="360"/>
            </w:pPr>
          </w:p>
        </w:tc>
      </w:tr>
      <w:tr w:rsidR="001339B6" w:rsidRPr="001339B6" w:rsidTr="001339B6">
        <w:trPr>
          <w:trHeight w:val="598"/>
        </w:trPr>
        <w:tc>
          <w:tcPr>
            <w:tcW w:w="2689" w:type="dxa"/>
          </w:tcPr>
          <w:p w:rsidR="001339B6" w:rsidRPr="001339B6" w:rsidRDefault="001339B6" w:rsidP="009A6B7B">
            <w:pPr>
              <w:spacing w:after="0" w:line="240" w:lineRule="auto"/>
            </w:pPr>
            <w:r w:rsidRPr="001339B6">
              <w:t>Investigadores</w:t>
            </w:r>
          </w:p>
        </w:tc>
        <w:tc>
          <w:tcPr>
            <w:tcW w:w="6254" w:type="dxa"/>
          </w:tcPr>
          <w:p w:rsidR="001339B6" w:rsidRPr="001339B6" w:rsidRDefault="001339B6" w:rsidP="009A6B7B">
            <w:pPr>
              <w:spacing w:after="0" w:line="240" w:lineRule="auto"/>
            </w:pPr>
            <w:r w:rsidRPr="001339B6">
              <w:t xml:space="preserve">Jaime Iglesias Dorado, </w:t>
            </w:r>
            <w:proofErr w:type="spellStart"/>
            <w:r w:rsidRPr="001339B6">
              <w:t>Ela</w:t>
            </w:r>
            <w:proofErr w:type="spellEnd"/>
            <w:r w:rsidRPr="001339B6">
              <w:t xml:space="preserve"> I. Olivares Carreño, Cristina Saavedra Arroyo, Julia </w:t>
            </w:r>
            <w:proofErr w:type="spellStart"/>
            <w:r w:rsidRPr="001339B6">
              <w:t>Folch</w:t>
            </w:r>
            <w:proofErr w:type="spellEnd"/>
            <w:r w:rsidRPr="001339B6">
              <w:t xml:space="preserve"> </w:t>
            </w:r>
            <w:proofErr w:type="spellStart"/>
            <w:r w:rsidRPr="001339B6">
              <w:t>Schulz</w:t>
            </w:r>
            <w:proofErr w:type="spellEnd"/>
            <w:r w:rsidRPr="001339B6">
              <w:t>, Ana S. Urraca López</w:t>
            </w:r>
          </w:p>
        </w:tc>
      </w:tr>
      <w:tr w:rsidR="001339B6" w:rsidRPr="001339B6" w:rsidTr="001339B6">
        <w:trPr>
          <w:trHeight w:val="299"/>
        </w:trPr>
        <w:tc>
          <w:tcPr>
            <w:tcW w:w="2689" w:type="dxa"/>
          </w:tcPr>
          <w:p w:rsidR="001339B6" w:rsidRPr="001339B6" w:rsidRDefault="001339B6" w:rsidP="009A6B7B">
            <w:pPr>
              <w:spacing w:after="0" w:line="240" w:lineRule="auto"/>
            </w:pPr>
            <w:r w:rsidRPr="001339B6">
              <w:t>Investigadores para contacto</w:t>
            </w:r>
          </w:p>
        </w:tc>
        <w:tc>
          <w:tcPr>
            <w:tcW w:w="6254" w:type="dxa"/>
          </w:tcPr>
          <w:p w:rsidR="001339B6" w:rsidRPr="001339B6" w:rsidRDefault="001339B6" w:rsidP="009A6B7B">
            <w:pPr>
              <w:spacing w:after="0" w:line="240" w:lineRule="auto"/>
            </w:pPr>
            <w:r w:rsidRPr="001339B6">
              <w:t xml:space="preserve">Jaime Iglesias Dorado, </w:t>
            </w:r>
            <w:proofErr w:type="spellStart"/>
            <w:r w:rsidRPr="001339B6">
              <w:t>Ela</w:t>
            </w:r>
            <w:proofErr w:type="spellEnd"/>
            <w:r w:rsidRPr="001339B6">
              <w:t xml:space="preserve"> I. Olivares Carreño</w:t>
            </w:r>
          </w:p>
        </w:tc>
      </w:tr>
      <w:tr w:rsidR="001339B6" w:rsidRPr="001339B6" w:rsidTr="001339B6">
        <w:trPr>
          <w:trHeight w:val="299"/>
        </w:trPr>
        <w:tc>
          <w:tcPr>
            <w:tcW w:w="2689" w:type="dxa"/>
          </w:tcPr>
          <w:p w:rsidR="001339B6" w:rsidRPr="001339B6" w:rsidRDefault="001339B6" w:rsidP="009A6B7B">
            <w:pPr>
              <w:spacing w:after="0" w:line="240" w:lineRule="auto"/>
            </w:pPr>
            <w:r w:rsidRPr="001339B6">
              <w:t>Correos electrónicos para contacto</w:t>
            </w:r>
          </w:p>
        </w:tc>
        <w:tc>
          <w:tcPr>
            <w:tcW w:w="6254" w:type="dxa"/>
          </w:tcPr>
          <w:p w:rsidR="001339B6" w:rsidRPr="001339B6" w:rsidRDefault="001339B6" w:rsidP="009A6B7B">
            <w:pPr>
              <w:spacing w:after="0" w:line="240" w:lineRule="auto"/>
            </w:pPr>
            <w:hyperlink r:id="rId13" w:history="1">
              <w:r w:rsidRPr="001339B6">
                <w:rPr>
                  <w:rStyle w:val="Hipervnculo"/>
                </w:rPr>
                <w:t>jaime.iglesias@uam.es</w:t>
              </w:r>
            </w:hyperlink>
            <w:r w:rsidRPr="001339B6">
              <w:t xml:space="preserve">, </w:t>
            </w:r>
            <w:hyperlink r:id="rId14" w:history="1">
              <w:r w:rsidRPr="001339B6">
                <w:rPr>
                  <w:rStyle w:val="Hipervnculo"/>
                </w:rPr>
                <w:t>ela.olivares@uam.es</w:t>
              </w:r>
            </w:hyperlink>
            <w:r w:rsidRPr="001339B6">
              <w:t xml:space="preserve"> </w:t>
            </w:r>
          </w:p>
        </w:tc>
      </w:tr>
    </w:tbl>
    <w:p w:rsidR="001339B6" w:rsidRDefault="001339B6">
      <w:pPr>
        <w:rPr>
          <w:color w:val="FF0000"/>
          <w:u w:val="single"/>
        </w:rPr>
      </w:pPr>
    </w:p>
    <w:sectPr w:rsidR="001339B6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75" w:rsidRDefault="002B2975" w:rsidP="004C14CE">
      <w:pPr>
        <w:spacing w:after="0" w:line="240" w:lineRule="auto"/>
      </w:pPr>
      <w:r>
        <w:separator/>
      </w:r>
    </w:p>
  </w:endnote>
  <w:endnote w:type="continuationSeparator" w:id="0">
    <w:p w:rsidR="002B2975" w:rsidRDefault="002B2975" w:rsidP="004C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75" w:rsidRDefault="002B2975" w:rsidP="004C14CE">
      <w:pPr>
        <w:spacing w:after="0" w:line="240" w:lineRule="auto"/>
      </w:pPr>
      <w:r>
        <w:separator/>
      </w:r>
    </w:p>
  </w:footnote>
  <w:footnote w:type="continuationSeparator" w:id="0">
    <w:p w:rsidR="002B2975" w:rsidRDefault="002B2975" w:rsidP="004C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CE" w:rsidRPr="004511C5" w:rsidRDefault="004C14CE">
    <w:pPr>
      <w:pStyle w:val="Encabezado"/>
      <w:rPr>
        <w:b/>
      </w:rPr>
    </w:pPr>
    <w:r w:rsidRPr="004511C5"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6666ACF1" wp14:editId="0C0587EC">
          <wp:simplePos x="0" y="0"/>
          <wp:positionH relativeFrom="column">
            <wp:posOffset>3866515</wp:posOffset>
          </wp:positionH>
          <wp:positionV relativeFrom="paragraph">
            <wp:posOffset>-195580</wp:posOffset>
          </wp:positionV>
          <wp:extent cx="1252855" cy="356235"/>
          <wp:effectExtent l="0" t="0" r="4445" b="5715"/>
          <wp:wrapThrough wrapText="bothSides">
            <wp:wrapPolygon edited="0">
              <wp:start x="0" y="0"/>
              <wp:lineTo x="0" y="20791"/>
              <wp:lineTo x="21348" y="20791"/>
              <wp:lineTo x="2134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c_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1C5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2F45F8F4" wp14:editId="2A6C6C01">
          <wp:simplePos x="0" y="0"/>
          <wp:positionH relativeFrom="margin">
            <wp:posOffset>5006340</wp:posOffset>
          </wp:positionH>
          <wp:positionV relativeFrom="paragraph">
            <wp:posOffset>-248920</wp:posOffset>
          </wp:positionV>
          <wp:extent cx="1176655" cy="391795"/>
          <wp:effectExtent l="0" t="0" r="4445" b="8255"/>
          <wp:wrapThrough wrapText="bothSides">
            <wp:wrapPolygon edited="0">
              <wp:start x="0" y="0"/>
              <wp:lineTo x="0" y="21005"/>
              <wp:lineTo x="21332" y="21005"/>
              <wp:lineTo x="213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M_N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1C5">
      <w:rPr>
        <w:b/>
      </w:rPr>
      <w:t>Líneas de Investigación</w:t>
    </w:r>
  </w:p>
  <w:p w:rsidR="004C14CE" w:rsidRDefault="004C14CE" w:rsidP="004C14CE">
    <w:pPr>
      <w:pStyle w:val="Encabezado"/>
    </w:pPr>
    <w:r w:rsidRPr="004511C5">
      <w:rPr>
        <w:b/>
      </w:rPr>
      <w:t>Programa de Doctorado en Psicología Clínica y de la Salud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2D07"/>
    <w:multiLevelType w:val="hybridMultilevel"/>
    <w:tmpl w:val="02829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4E9C"/>
    <w:multiLevelType w:val="hybridMultilevel"/>
    <w:tmpl w:val="FEF24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53E6"/>
    <w:multiLevelType w:val="hybridMultilevel"/>
    <w:tmpl w:val="147AF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C47C2"/>
    <w:multiLevelType w:val="hybridMultilevel"/>
    <w:tmpl w:val="3C061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54EF5"/>
    <w:multiLevelType w:val="hybridMultilevel"/>
    <w:tmpl w:val="970EA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44B3"/>
    <w:multiLevelType w:val="hybridMultilevel"/>
    <w:tmpl w:val="93E0A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269BC"/>
    <w:multiLevelType w:val="hybridMultilevel"/>
    <w:tmpl w:val="77D6E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CA9"/>
    <w:multiLevelType w:val="hybridMultilevel"/>
    <w:tmpl w:val="5786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77"/>
    <w:rsid w:val="00056ED7"/>
    <w:rsid w:val="00090153"/>
    <w:rsid w:val="00095E77"/>
    <w:rsid w:val="00115D26"/>
    <w:rsid w:val="001339B6"/>
    <w:rsid w:val="001C6777"/>
    <w:rsid w:val="002B2975"/>
    <w:rsid w:val="002E144A"/>
    <w:rsid w:val="00316808"/>
    <w:rsid w:val="0035445D"/>
    <w:rsid w:val="00416B34"/>
    <w:rsid w:val="00442E03"/>
    <w:rsid w:val="004511C5"/>
    <w:rsid w:val="00472F43"/>
    <w:rsid w:val="004B7385"/>
    <w:rsid w:val="004C14CE"/>
    <w:rsid w:val="004F1E88"/>
    <w:rsid w:val="00511AE8"/>
    <w:rsid w:val="0054096F"/>
    <w:rsid w:val="005430E1"/>
    <w:rsid w:val="00571B80"/>
    <w:rsid w:val="005754ED"/>
    <w:rsid w:val="00654B51"/>
    <w:rsid w:val="007457FB"/>
    <w:rsid w:val="00816DCE"/>
    <w:rsid w:val="008870FC"/>
    <w:rsid w:val="008D2038"/>
    <w:rsid w:val="00934293"/>
    <w:rsid w:val="009F1FF5"/>
    <w:rsid w:val="00A53BEF"/>
    <w:rsid w:val="00A55265"/>
    <w:rsid w:val="00A95EF3"/>
    <w:rsid w:val="00A9685C"/>
    <w:rsid w:val="00AE4816"/>
    <w:rsid w:val="00B034D0"/>
    <w:rsid w:val="00B96FD5"/>
    <w:rsid w:val="00BD7409"/>
    <w:rsid w:val="00C07991"/>
    <w:rsid w:val="00C605CC"/>
    <w:rsid w:val="00CC1141"/>
    <w:rsid w:val="00D2507D"/>
    <w:rsid w:val="00D417CA"/>
    <w:rsid w:val="00E866D9"/>
    <w:rsid w:val="00EA117E"/>
    <w:rsid w:val="00F35029"/>
    <w:rsid w:val="00FC7E1E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1CC0DA-F3C8-4F22-928C-E64DDAE9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95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4CE"/>
  </w:style>
  <w:style w:type="paragraph" w:styleId="Piedepgina">
    <w:name w:val="footer"/>
    <w:basedOn w:val="Normal"/>
    <w:link w:val="PiedepginaCar"/>
    <w:uiPriority w:val="99"/>
    <w:unhideWhenUsed/>
    <w:rsid w:val="004C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4CE"/>
  </w:style>
  <w:style w:type="character" w:styleId="Hipervnculo">
    <w:name w:val="Hyperlink"/>
    <w:basedOn w:val="Fuentedeprrafopredeter"/>
    <w:uiPriority w:val="99"/>
    <w:unhideWhenUsed/>
    <w:rsid w:val="00887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.sanchez@uam.es" TargetMode="External"/><Relationship Id="rId13" Type="http://schemas.openxmlformats.org/officeDocument/2006/relationships/hyperlink" Target="mailto:jaime.iglesias@ua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nando.carvajal@uam.es" TargetMode="External"/><Relationship Id="rId12" Type="http://schemas.openxmlformats.org/officeDocument/2006/relationships/hyperlink" Target="mailto:pablo.campo@uam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l.frutos@uam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mr.vargas@ua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elaez@uam.es" TargetMode="External"/><Relationship Id="rId14" Type="http://schemas.openxmlformats.org/officeDocument/2006/relationships/hyperlink" Target="mailto:ela.olivares@ua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</cp:lastModifiedBy>
  <cp:revision>32</cp:revision>
  <dcterms:created xsi:type="dcterms:W3CDTF">2015-05-28T08:12:00Z</dcterms:created>
  <dcterms:modified xsi:type="dcterms:W3CDTF">2017-06-27T15:30:00Z</dcterms:modified>
</cp:coreProperties>
</file>