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5E8D" w14:textId="32CF8FB3" w:rsidR="00DD62E4" w:rsidRDefault="00DD62E4" w:rsidP="00DD62E4">
      <w:pPr>
        <w:jc w:val="both"/>
        <w:rPr>
          <w:b/>
        </w:rPr>
      </w:pPr>
      <w:bookmarkStart w:id="0" w:name="_GoBack"/>
      <w:bookmarkEnd w:id="0"/>
      <w:r>
        <w:rPr>
          <w:b/>
        </w:rPr>
        <w:t>Athina Arampatzi Curriculum Vitae</w:t>
      </w:r>
      <w:r w:rsidR="0069650F">
        <w:rPr>
          <w:b/>
        </w:rPr>
        <w:t xml:space="preserve"> (CV)</w:t>
      </w:r>
    </w:p>
    <w:p w14:paraId="2092452E" w14:textId="77777777" w:rsidR="00DD62E4" w:rsidRPr="00BF7627" w:rsidRDefault="00DD62E4" w:rsidP="00DD62E4">
      <w:pPr>
        <w:jc w:val="both"/>
        <w:rPr>
          <w:sz w:val="10"/>
          <w:szCs w:val="22"/>
          <w:lang w:val="en-US"/>
        </w:rPr>
      </w:pPr>
    </w:p>
    <w:p w14:paraId="2674B63A" w14:textId="768F67B3" w:rsidR="00DD62E4" w:rsidRPr="007C2FA8" w:rsidRDefault="00DD62E4" w:rsidP="00DD62E4">
      <w:pPr>
        <w:jc w:val="both"/>
        <w:rPr>
          <w:sz w:val="22"/>
          <w:szCs w:val="22"/>
          <w:lang w:val="en-US"/>
        </w:rPr>
      </w:pPr>
      <w:r w:rsidRPr="007C2FA8">
        <w:rPr>
          <w:sz w:val="22"/>
          <w:szCs w:val="22"/>
          <w:lang w:val="en-US"/>
        </w:rPr>
        <w:t xml:space="preserve">Athina Arampatzi is currently employed as a </w:t>
      </w:r>
      <w:r w:rsidR="00815427">
        <w:rPr>
          <w:sz w:val="22"/>
          <w:szCs w:val="22"/>
          <w:lang w:val="en-US"/>
        </w:rPr>
        <w:t xml:space="preserve">Marie- Curie </w:t>
      </w:r>
      <w:r w:rsidRPr="007C2FA8">
        <w:rPr>
          <w:sz w:val="22"/>
          <w:szCs w:val="22"/>
          <w:lang w:val="en-US"/>
        </w:rPr>
        <w:t>post-doctoral f</w:t>
      </w:r>
      <w:r w:rsidR="00815427">
        <w:rPr>
          <w:sz w:val="22"/>
          <w:szCs w:val="22"/>
          <w:lang w:val="en-US"/>
        </w:rPr>
        <w:t>ellow at the Department of Political Science and International Relations of the Autonomous University of Madrid</w:t>
      </w:r>
      <w:r w:rsidR="00923EEE">
        <w:rPr>
          <w:sz w:val="22"/>
          <w:szCs w:val="22"/>
          <w:lang w:val="en-US"/>
        </w:rPr>
        <w:t xml:space="preserve"> (UAM)</w:t>
      </w:r>
      <w:r w:rsidR="00815427">
        <w:rPr>
          <w:sz w:val="22"/>
          <w:szCs w:val="22"/>
          <w:lang w:val="en-US"/>
        </w:rPr>
        <w:t>, Spain</w:t>
      </w:r>
      <w:r w:rsidRPr="007C2FA8">
        <w:rPr>
          <w:sz w:val="22"/>
          <w:szCs w:val="22"/>
          <w:lang w:val="en-US"/>
        </w:rPr>
        <w:t xml:space="preserve">, a highly ranked worldwide, research-intensive institution. </w:t>
      </w:r>
      <w:r w:rsidR="00923EEE">
        <w:rPr>
          <w:sz w:val="22"/>
          <w:szCs w:val="22"/>
          <w:lang w:val="en-US"/>
        </w:rPr>
        <w:t>Before gaining her PhD degree at the School of Geography, University of</w:t>
      </w:r>
      <w:r w:rsidRPr="007C2FA8">
        <w:rPr>
          <w:sz w:val="22"/>
          <w:szCs w:val="22"/>
          <w:lang w:val="en-US"/>
        </w:rPr>
        <w:t xml:space="preserve"> Leeds, </w:t>
      </w:r>
      <w:r w:rsidR="00923EEE">
        <w:rPr>
          <w:sz w:val="22"/>
          <w:szCs w:val="22"/>
          <w:lang w:val="en-US"/>
        </w:rPr>
        <w:t xml:space="preserve">UK, </w:t>
      </w:r>
      <w:r w:rsidRPr="007C2FA8">
        <w:rPr>
          <w:sz w:val="22"/>
          <w:szCs w:val="22"/>
          <w:lang w:val="en-US"/>
        </w:rPr>
        <w:t>she successfully completed Master’s degrees at another two excellent academic institutions, namely the University of Amsterdam, Netherlands and the Aristotle University of Thessaloniki, Greece. Her research expertise draws on four key themes:</w:t>
      </w:r>
    </w:p>
    <w:p w14:paraId="42149148" w14:textId="77777777" w:rsidR="004A6FA0" w:rsidRPr="004A6FA0" w:rsidRDefault="004A6FA0" w:rsidP="004A6FA0">
      <w:pPr>
        <w:numPr>
          <w:ilvl w:val="0"/>
          <w:numId w:val="1"/>
        </w:numPr>
        <w:spacing w:line="276" w:lineRule="auto"/>
        <w:jc w:val="both"/>
        <w:rPr>
          <w:sz w:val="22"/>
          <w:szCs w:val="22"/>
        </w:rPr>
      </w:pPr>
      <w:r w:rsidRPr="004A6FA0">
        <w:rPr>
          <w:sz w:val="22"/>
          <w:szCs w:val="22"/>
          <w:lang w:val="en-US"/>
        </w:rPr>
        <w:t>Urban politics and social movements, focusing on emergent grassroots alternatives in</w:t>
      </w:r>
      <w:r w:rsidRPr="004A6FA0">
        <w:rPr>
          <w:sz w:val="22"/>
          <w:szCs w:val="22"/>
        </w:rPr>
        <w:t xml:space="preserve"> contexts of austerity urbanism</w:t>
      </w:r>
    </w:p>
    <w:p w14:paraId="2A164C93" w14:textId="77777777" w:rsidR="004A6FA0" w:rsidRPr="004A6FA0" w:rsidRDefault="004A6FA0" w:rsidP="004A6FA0">
      <w:pPr>
        <w:numPr>
          <w:ilvl w:val="0"/>
          <w:numId w:val="1"/>
        </w:numPr>
        <w:spacing w:line="276" w:lineRule="auto"/>
        <w:jc w:val="both"/>
        <w:rPr>
          <w:sz w:val="22"/>
          <w:szCs w:val="22"/>
        </w:rPr>
      </w:pPr>
      <w:r w:rsidRPr="004A6FA0">
        <w:rPr>
          <w:sz w:val="22"/>
          <w:szCs w:val="22"/>
        </w:rPr>
        <w:t>Social/ solidarity economies</w:t>
      </w:r>
    </w:p>
    <w:p w14:paraId="34847FF1" w14:textId="77777777" w:rsidR="004A6FA0" w:rsidRPr="004A6FA0" w:rsidRDefault="004A6FA0" w:rsidP="004A6FA0">
      <w:pPr>
        <w:numPr>
          <w:ilvl w:val="0"/>
          <w:numId w:val="1"/>
        </w:numPr>
        <w:spacing w:line="276" w:lineRule="auto"/>
        <w:jc w:val="both"/>
        <w:rPr>
          <w:sz w:val="22"/>
          <w:szCs w:val="22"/>
          <w:lang w:val="en-US"/>
        </w:rPr>
      </w:pPr>
      <w:r w:rsidRPr="004A6FA0">
        <w:rPr>
          <w:sz w:val="22"/>
          <w:szCs w:val="22"/>
          <w:lang w:val="en-US"/>
        </w:rPr>
        <w:t>Critical urban geography, by especially considering urban policy and its</w:t>
      </w:r>
      <w:r w:rsidRPr="004A6FA0">
        <w:rPr>
          <w:sz w:val="22"/>
          <w:szCs w:val="22"/>
        </w:rPr>
        <w:t xml:space="preserve"> impact on contemporary cities</w:t>
      </w:r>
    </w:p>
    <w:p w14:paraId="5A2D008A" w14:textId="77777777" w:rsidR="004A6FA0" w:rsidRPr="004A6FA0" w:rsidRDefault="004A6FA0" w:rsidP="004A6FA0">
      <w:pPr>
        <w:numPr>
          <w:ilvl w:val="0"/>
          <w:numId w:val="1"/>
        </w:numPr>
        <w:spacing w:line="276" w:lineRule="auto"/>
        <w:jc w:val="both"/>
        <w:rPr>
          <w:sz w:val="22"/>
          <w:szCs w:val="22"/>
        </w:rPr>
      </w:pPr>
      <w:r w:rsidRPr="004A6FA0">
        <w:rPr>
          <w:sz w:val="22"/>
          <w:szCs w:val="22"/>
          <w:lang w:val="en-US"/>
        </w:rPr>
        <w:t>Qualitative methodologies and participatory ethnographies.</w:t>
      </w:r>
    </w:p>
    <w:p w14:paraId="0B7A8C9F" w14:textId="77777777" w:rsidR="004A6FA0" w:rsidRPr="004A6FA0" w:rsidRDefault="004A6FA0" w:rsidP="004A6FA0">
      <w:pPr>
        <w:numPr>
          <w:ilvl w:val="0"/>
          <w:numId w:val="1"/>
        </w:numPr>
        <w:spacing w:line="276" w:lineRule="auto"/>
        <w:jc w:val="both"/>
        <w:rPr>
          <w:sz w:val="22"/>
          <w:szCs w:val="22"/>
        </w:rPr>
      </w:pPr>
      <w:r w:rsidRPr="004A6FA0">
        <w:rPr>
          <w:sz w:val="22"/>
          <w:szCs w:val="22"/>
          <w:lang w:val="en-US"/>
        </w:rPr>
        <w:t>Urban and spatial planning</w:t>
      </w:r>
      <w:r w:rsidRPr="004A6FA0">
        <w:rPr>
          <w:sz w:val="22"/>
          <w:szCs w:val="22"/>
        </w:rPr>
        <w:t xml:space="preserve"> in Europe and the Global South</w:t>
      </w:r>
    </w:p>
    <w:p w14:paraId="07BD502B" w14:textId="77777777" w:rsidR="00DD62E4" w:rsidRDefault="00DD62E4" w:rsidP="00DD62E4">
      <w:pPr>
        <w:jc w:val="both"/>
        <w:rPr>
          <w:sz w:val="22"/>
          <w:szCs w:val="22"/>
          <w:lang w:val="en-US" w:eastAsia="en-US"/>
        </w:rPr>
      </w:pPr>
    </w:p>
    <w:p w14:paraId="56786AAE" w14:textId="77777777" w:rsidR="000B3F62" w:rsidRPr="007C2FA8" w:rsidRDefault="000B3F62" w:rsidP="00DD62E4">
      <w:pPr>
        <w:jc w:val="both"/>
        <w:rPr>
          <w:sz w:val="22"/>
          <w:szCs w:val="22"/>
          <w:lang w:val="en-US" w:eastAsia="en-US"/>
        </w:rPr>
      </w:pPr>
    </w:p>
    <w:tbl>
      <w:tblPr>
        <w:tblW w:w="0" w:type="auto"/>
        <w:tblBorders>
          <w:bottom w:val="single" w:sz="4" w:space="0" w:color="auto"/>
          <w:right w:val="single" w:sz="6" w:space="0" w:color="808080"/>
        </w:tblBorders>
        <w:tblLook w:val="04A0" w:firstRow="1" w:lastRow="0" w:firstColumn="1" w:lastColumn="0" w:noHBand="0" w:noVBand="1"/>
      </w:tblPr>
      <w:tblGrid>
        <w:gridCol w:w="8292"/>
      </w:tblGrid>
      <w:tr w:rsidR="00DD62E4" w:rsidRPr="00437C81" w14:paraId="4E5F66F6" w14:textId="77777777" w:rsidTr="00317181">
        <w:tc>
          <w:tcPr>
            <w:tcW w:w="10420" w:type="dxa"/>
            <w:tcBorders>
              <w:right w:val="single" w:sz="6" w:space="0" w:color="808080"/>
            </w:tcBorders>
            <w:shd w:val="solid" w:color="C0C0C0" w:fill="FFFFFF"/>
          </w:tcPr>
          <w:p w14:paraId="04B928D0" w14:textId="77777777" w:rsidR="00DD62E4" w:rsidRPr="00437C81" w:rsidRDefault="00DD62E4" w:rsidP="00317181">
            <w:pPr>
              <w:pStyle w:val="a"/>
              <w:rPr>
                <w:rStyle w:val="Textoennegrita"/>
                <w:b/>
                <w:color w:val="auto"/>
              </w:rPr>
            </w:pPr>
            <w:r w:rsidRPr="00437C81">
              <w:rPr>
                <w:rStyle w:val="Textoennegrita"/>
                <w:b/>
                <w:color w:val="auto"/>
              </w:rPr>
              <w:t>ACADEMIC DEGREES</w:t>
            </w:r>
          </w:p>
        </w:tc>
      </w:tr>
    </w:tbl>
    <w:p w14:paraId="3CFDDC6F" w14:textId="77777777" w:rsidR="00DD62E4" w:rsidRPr="007C2FA8" w:rsidRDefault="00DD62E4" w:rsidP="00DD62E4">
      <w:pPr>
        <w:widowControl w:val="0"/>
        <w:autoSpaceDE w:val="0"/>
        <w:autoSpaceDN w:val="0"/>
        <w:adjustRightInd w:val="0"/>
        <w:jc w:val="both"/>
        <w:rPr>
          <w:sz w:val="22"/>
          <w:szCs w:val="22"/>
          <w:lang w:val="en-US"/>
        </w:rPr>
      </w:pPr>
    </w:p>
    <w:p w14:paraId="71FE6BD5" w14:textId="77777777" w:rsidR="00DD62E4" w:rsidRPr="007C2FA8" w:rsidRDefault="00DD62E4" w:rsidP="00DD62E4">
      <w:pPr>
        <w:widowControl w:val="0"/>
        <w:autoSpaceDE w:val="0"/>
        <w:autoSpaceDN w:val="0"/>
        <w:adjustRightInd w:val="0"/>
        <w:jc w:val="both"/>
        <w:rPr>
          <w:sz w:val="22"/>
          <w:szCs w:val="22"/>
          <w:lang w:val="en-US"/>
        </w:rPr>
      </w:pPr>
      <w:r w:rsidRPr="007C2FA8">
        <w:rPr>
          <w:sz w:val="22"/>
          <w:szCs w:val="22"/>
          <w:lang w:val="en-US"/>
        </w:rPr>
        <w:t xml:space="preserve">2015     </w:t>
      </w:r>
      <w:r w:rsidRPr="007C2FA8">
        <w:rPr>
          <w:b/>
          <w:sz w:val="22"/>
          <w:szCs w:val="22"/>
          <w:lang w:val="en-US"/>
        </w:rPr>
        <w:t>PhD in Social Geography</w:t>
      </w:r>
    </w:p>
    <w:p w14:paraId="487BBE98" w14:textId="77777777" w:rsidR="00DD62E4" w:rsidRPr="007C2FA8" w:rsidRDefault="00DD62E4" w:rsidP="00DD62E4">
      <w:pPr>
        <w:widowControl w:val="0"/>
        <w:autoSpaceDE w:val="0"/>
        <w:autoSpaceDN w:val="0"/>
        <w:adjustRightInd w:val="0"/>
        <w:ind w:left="720"/>
        <w:jc w:val="both"/>
        <w:rPr>
          <w:sz w:val="22"/>
          <w:szCs w:val="22"/>
          <w:lang w:val="en-US"/>
        </w:rPr>
      </w:pPr>
      <w:r w:rsidRPr="007C2FA8">
        <w:rPr>
          <w:sz w:val="22"/>
          <w:szCs w:val="22"/>
          <w:lang w:val="en-US"/>
        </w:rPr>
        <w:t>School of Geography, University of Leeds, United Kingdom</w:t>
      </w:r>
    </w:p>
    <w:p w14:paraId="4E4B9C91" w14:textId="77777777" w:rsidR="00DD62E4" w:rsidRPr="007C2FA8" w:rsidRDefault="00DD62E4" w:rsidP="00DD62E4">
      <w:pPr>
        <w:widowControl w:val="0"/>
        <w:autoSpaceDE w:val="0"/>
        <w:autoSpaceDN w:val="0"/>
        <w:adjustRightInd w:val="0"/>
        <w:ind w:left="720"/>
        <w:jc w:val="both"/>
        <w:rPr>
          <w:sz w:val="22"/>
          <w:szCs w:val="22"/>
          <w:lang w:val="en-US"/>
        </w:rPr>
      </w:pPr>
      <w:r w:rsidRPr="007C2FA8">
        <w:rPr>
          <w:sz w:val="22"/>
          <w:szCs w:val="22"/>
          <w:lang w:val="en-US"/>
        </w:rPr>
        <w:t xml:space="preserve">Thesis title: </w:t>
      </w:r>
      <w:r w:rsidRPr="007C2FA8">
        <w:rPr>
          <w:i/>
          <w:sz w:val="22"/>
          <w:szCs w:val="22"/>
          <w:lang w:val="en-US"/>
        </w:rPr>
        <w:t>Resisting austerity: the spatial politics of solidarity and struggle in Athens, Greece</w:t>
      </w:r>
    </w:p>
    <w:p w14:paraId="45C24E3A" w14:textId="77777777" w:rsidR="00DD62E4" w:rsidRPr="007C2FA8" w:rsidRDefault="00DD62E4" w:rsidP="00DD62E4">
      <w:pPr>
        <w:widowControl w:val="0"/>
        <w:autoSpaceDE w:val="0"/>
        <w:autoSpaceDN w:val="0"/>
        <w:adjustRightInd w:val="0"/>
        <w:jc w:val="both"/>
        <w:rPr>
          <w:b/>
          <w:sz w:val="22"/>
          <w:szCs w:val="22"/>
          <w:lang w:val="en-US"/>
        </w:rPr>
      </w:pPr>
    </w:p>
    <w:p w14:paraId="4A3FE1F5" w14:textId="77777777" w:rsidR="00DD62E4" w:rsidRPr="007C2FA8" w:rsidRDefault="00DD62E4" w:rsidP="00DD62E4">
      <w:pPr>
        <w:widowControl w:val="0"/>
        <w:autoSpaceDE w:val="0"/>
        <w:autoSpaceDN w:val="0"/>
        <w:adjustRightInd w:val="0"/>
        <w:jc w:val="both"/>
        <w:rPr>
          <w:sz w:val="22"/>
          <w:szCs w:val="22"/>
          <w:lang w:val="en-US" w:eastAsia="en-US"/>
        </w:rPr>
      </w:pPr>
      <w:r w:rsidRPr="007C2FA8">
        <w:rPr>
          <w:sz w:val="22"/>
          <w:szCs w:val="22"/>
          <w:lang w:val="en-US" w:eastAsia="en-US"/>
        </w:rPr>
        <w:t xml:space="preserve">2010     </w:t>
      </w:r>
      <w:r w:rsidRPr="007C2FA8">
        <w:rPr>
          <w:b/>
          <w:sz w:val="22"/>
          <w:szCs w:val="22"/>
          <w:lang w:val="en-US" w:eastAsia="en-US"/>
        </w:rPr>
        <w:t>MSc in Urban Studies (Cum Laude)</w:t>
      </w:r>
    </w:p>
    <w:p w14:paraId="0FCC5A82" w14:textId="77777777" w:rsidR="00DD62E4" w:rsidRPr="007C2FA8" w:rsidRDefault="00DD62E4" w:rsidP="00DD62E4">
      <w:pPr>
        <w:widowControl w:val="0"/>
        <w:autoSpaceDE w:val="0"/>
        <w:autoSpaceDN w:val="0"/>
        <w:adjustRightInd w:val="0"/>
        <w:ind w:left="720"/>
        <w:jc w:val="both"/>
        <w:rPr>
          <w:sz w:val="22"/>
          <w:szCs w:val="22"/>
          <w:lang w:val="en-US" w:eastAsia="en-US"/>
        </w:rPr>
      </w:pPr>
      <w:r w:rsidRPr="007C2FA8">
        <w:rPr>
          <w:sz w:val="22"/>
          <w:szCs w:val="22"/>
          <w:lang w:val="en-US" w:eastAsia="en-US"/>
        </w:rPr>
        <w:t>Graduate School of Social Sciences, University of Amsterdam, Netherlands</w:t>
      </w:r>
    </w:p>
    <w:p w14:paraId="2DB8F349" w14:textId="77777777" w:rsidR="00DD62E4" w:rsidRPr="007C2FA8" w:rsidRDefault="00DD62E4" w:rsidP="00DD62E4">
      <w:pPr>
        <w:pStyle w:val="a"/>
        <w:rPr>
          <w:color w:val="auto"/>
        </w:rPr>
      </w:pPr>
    </w:p>
    <w:p w14:paraId="2B5A0AFE" w14:textId="77777777" w:rsidR="00DD62E4" w:rsidRPr="007C2FA8" w:rsidRDefault="00DD62E4" w:rsidP="00DD62E4">
      <w:pPr>
        <w:pStyle w:val="a"/>
        <w:rPr>
          <w:b w:val="0"/>
          <w:color w:val="auto"/>
        </w:rPr>
      </w:pPr>
      <w:r w:rsidRPr="007C2FA8">
        <w:rPr>
          <w:b w:val="0"/>
          <w:color w:val="auto"/>
        </w:rPr>
        <w:t xml:space="preserve">2008     </w:t>
      </w:r>
      <w:r w:rsidRPr="007C2FA8">
        <w:rPr>
          <w:color w:val="auto"/>
        </w:rPr>
        <w:t>MA in Architecture and Urban Planning (Cum Laude)</w:t>
      </w:r>
    </w:p>
    <w:p w14:paraId="38647316" w14:textId="77777777" w:rsidR="00DD62E4" w:rsidRPr="007C2FA8" w:rsidRDefault="00DD62E4" w:rsidP="00DD62E4">
      <w:pPr>
        <w:pStyle w:val="a"/>
        <w:ind w:left="720"/>
        <w:rPr>
          <w:b w:val="0"/>
          <w:color w:val="auto"/>
        </w:rPr>
      </w:pPr>
      <w:r w:rsidRPr="007C2FA8">
        <w:rPr>
          <w:b w:val="0"/>
          <w:color w:val="auto"/>
        </w:rPr>
        <w:t>School of Architecture, Aristotle University of Thessaloniki, Greece</w:t>
      </w:r>
    </w:p>
    <w:p w14:paraId="009FF168" w14:textId="77777777" w:rsidR="00DD62E4" w:rsidRDefault="00DD62E4" w:rsidP="00DD62E4">
      <w:pPr>
        <w:pStyle w:val="a"/>
        <w:rPr>
          <w:color w:val="auto"/>
        </w:rPr>
      </w:pPr>
    </w:p>
    <w:p w14:paraId="64A171AC" w14:textId="77777777" w:rsidR="000B3F62" w:rsidRPr="007C2FA8" w:rsidRDefault="000B3F62" w:rsidP="00DD62E4">
      <w:pPr>
        <w:pStyle w:val="a"/>
        <w:rPr>
          <w:color w:val="auto"/>
        </w:rPr>
      </w:pPr>
    </w:p>
    <w:tbl>
      <w:tblPr>
        <w:tblW w:w="0" w:type="auto"/>
        <w:tblBorders>
          <w:bottom w:val="single" w:sz="4" w:space="0" w:color="auto"/>
        </w:tblBorders>
        <w:tblLook w:val="04A0" w:firstRow="1" w:lastRow="0" w:firstColumn="1" w:lastColumn="0" w:noHBand="0" w:noVBand="1"/>
      </w:tblPr>
      <w:tblGrid>
        <w:gridCol w:w="8300"/>
      </w:tblGrid>
      <w:tr w:rsidR="00DD62E4" w:rsidRPr="007C2FA8" w14:paraId="07F0FC73" w14:textId="77777777" w:rsidTr="00317181">
        <w:tc>
          <w:tcPr>
            <w:tcW w:w="10420" w:type="dxa"/>
            <w:shd w:val="solid" w:color="C0C0C0" w:fill="FFFFFF"/>
          </w:tcPr>
          <w:p w14:paraId="12FCD12A" w14:textId="77777777" w:rsidR="00DD62E4" w:rsidRPr="007C2FA8" w:rsidRDefault="00DD62E4" w:rsidP="00317181">
            <w:pPr>
              <w:pStyle w:val="a"/>
              <w:rPr>
                <w:bCs w:val="0"/>
                <w:color w:val="auto"/>
              </w:rPr>
            </w:pPr>
            <w:r w:rsidRPr="007C2FA8">
              <w:rPr>
                <w:bCs w:val="0"/>
                <w:color w:val="auto"/>
              </w:rPr>
              <w:t>ACADEMIC EXPERIENCE</w:t>
            </w:r>
          </w:p>
        </w:tc>
      </w:tr>
    </w:tbl>
    <w:p w14:paraId="43116BA1" w14:textId="77777777" w:rsidR="00DD62E4" w:rsidRPr="007C2FA8" w:rsidRDefault="00DD62E4" w:rsidP="00DD62E4">
      <w:pPr>
        <w:jc w:val="both"/>
        <w:rPr>
          <w:sz w:val="22"/>
          <w:szCs w:val="22"/>
          <w:lang w:val="en-US"/>
        </w:rPr>
      </w:pPr>
    </w:p>
    <w:p w14:paraId="0E5AE941" w14:textId="77777777" w:rsidR="00E85F96" w:rsidRDefault="00E85F96" w:rsidP="00DD62E4">
      <w:pPr>
        <w:jc w:val="both"/>
        <w:rPr>
          <w:sz w:val="22"/>
          <w:szCs w:val="22"/>
          <w:lang w:val="en-US"/>
        </w:rPr>
      </w:pPr>
      <w:r>
        <w:rPr>
          <w:sz w:val="22"/>
          <w:szCs w:val="22"/>
          <w:lang w:val="en-US"/>
        </w:rPr>
        <w:t xml:space="preserve">2017-2019     </w:t>
      </w:r>
      <w:r w:rsidRPr="00E85F96">
        <w:rPr>
          <w:b/>
          <w:sz w:val="22"/>
          <w:szCs w:val="22"/>
          <w:lang w:val="en-US"/>
        </w:rPr>
        <w:t>Marie-Curie Post-doctoral Research Fellow</w:t>
      </w:r>
    </w:p>
    <w:p w14:paraId="4C89D83C" w14:textId="77777777" w:rsidR="00815427" w:rsidRDefault="00E85F96" w:rsidP="00DD62E4">
      <w:pPr>
        <w:jc w:val="both"/>
        <w:rPr>
          <w:sz w:val="22"/>
          <w:szCs w:val="22"/>
          <w:lang w:val="en-US"/>
        </w:rPr>
      </w:pPr>
      <w:r>
        <w:rPr>
          <w:sz w:val="22"/>
          <w:szCs w:val="22"/>
          <w:lang w:val="en-US"/>
        </w:rPr>
        <w:t xml:space="preserve">                       Department of Political Science and Inte</w:t>
      </w:r>
      <w:r w:rsidR="00815427">
        <w:rPr>
          <w:sz w:val="22"/>
          <w:szCs w:val="22"/>
          <w:lang w:val="en-US"/>
        </w:rPr>
        <w:t xml:space="preserve">rnational Relations, Autonomous </w:t>
      </w:r>
    </w:p>
    <w:p w14:paraId="00B9A9A9" w14:textId="2FC2CC58" w:rsidR="00E85F96" w:rsidRDefault="00815427" w:rsidP="00DD62E4">
      <w:pPr>
        <w:jc w:val="both"/>
        <w:rPr>
          <w:sz w:val="22"/>
          <w:szCs w:val="22"/>
          <w:lang w:val="en-US"/>
        </w:rPr>
      </w:pPr>
      <w:r>
        <w:rPr>
          <w:sz w:val="22"/>
          <w:szCs w:val="22"/>
          <w:lang w:val="en-US"/>
        </w:rPr>
        <w:t xml:space="preserve">                       University of Madrid (UAM), Spain</w:t>
      </w:r>
      <w:r w:rsidR="00E85F96">
        <w:rPr>
          <w:sz w:val="22"/>
          <w:szCs w:val="22"/>
          <w:lang w:val="en-US"/>
        </w:rPr>
        <w:t xml:space="preserve">           </w:t>
      </w:r>
    </w:p>
    <w:p w14:paraId="6DAE7861" w14:textId="77777777" w:rsidR="00E85F96" w:rsidRDefault="00E85F96" w:rsidP="00DD62E4">
      <w:pPr>
        <w:jc w:val="both"/>
        <w:rPr>
          <w:sz w:val="22"/>
          <w:szCs w:val="22"/>
          <w:lang w:val="en-US"/>
        </w:rPr>
      </w:pPr>
    </w:p>
    <w:p w14:paraId="594D2616" w14:textId="77777777" w:rsidR="00DD62E4" w:rsidRPr="007C2FA8" w:rsidRDefault="00DD62E4" w:rsidP="00DD62E4">
      <w:pPr>
        <w:jc w:val="both"/>
        <w:rPr>
          <w:sz w:val="22"/>
          <w:szCs w:val="22"/>
          <w:lang w:val="en-US"/>
        </w:rPr>
      </w:pPr>
      <w:r w:rsidRPr="007C2FA8">
        <w:rPr>
          <w:sz w:val="22"/>
          <w:szCs w:val="22"/>
          <w:lang w:val="en-US"/>
        </w:rPr>
        <w:t xml:space="preserve">2015-2017     </w:t>
      </w:r>
      <w:r w:rsidRPr="007C2FA8">
        <w:rPr>
          <w:b/>
          <w:sz w:val="22"/>
          <w:szCs w:val="22"/>
          <w:lang w:val="en-US"/>
        </w:rPr>
        <w:t>Post-doctoral Research Fellow</w:t>
      </w:r>
      <w:r w:rsidRPr="007C2FA8">
        <w:rPr>
          <w:sz w:val="22"/>
          <w:szCs w:val="22"/>
          <w:lang w:val="en-US"/>
        </w:rPr>
        <w:t xml:space="preserve"> </w:t>
      </w:r>
    </w:p>
    <w:p w14:paraId="7FBB0151" w14:textId="77777777" w:rsidR="00DD62E4" w:rsidRPr="007C2FA8" w:rsidRDefault="00DD62E4" w:rsidP="00DD62E4">
      <w:pPr>
        <w:ind w:left="720"/>
        <w:jc w:val="both"/>
        <w:rPr>
          <w:sz w:val="22"/>
          <w:szCs w:val="22"/>
          <w:lang w:val="en-US"/>
        </w:rPr>
      </w:pPr>
      <w:r w:rsidRPr="007C2FA8">
        <w:rPr>
          <w:sz w:val="22"/>
          <w:szCs w:val="22"/>
          <w:lang w:val="en-US"/>
        </w:rPr>
        <w:t xml:space="preserve">         School of Geography, University of Leeds, United Kingdom</w:t>
      </w:r>
    </w:p>
    <w:p w14:paraId="442E6CC6" w14:textId="77777777" w:rsidR="00DD62E4" w:rsidRPr="007C2FA8" w:rsidRDefault="00DD62E4" w:rsidP="00DD62E4">
      <w:pPr>
        <w:widowControl w:val="0"/>
        <w:autoSpaceDE w:val="0"/>
        <w:autoSpaceDN w:val="0"/>
        <w:adjustRightInd w:val="0"/>
        <w:jc w:val="both"/>
        <w:rPr>
          <w:b/>
          <w:sz w:val="22"/>
          <w:szCs w:val="22"/>
          <w:lang w:val="en-US"/>
        </w:rPr>
      </w:pPr>
    </w:p>
    <w:p w14:paraId="440FB495" w14:textId="77777777" w:rsidR="00DD62E4" w:rsidRPr="007C2FA8" w:rsidRDefault="00DD62E4" w:rsidP="00DD62E4">
      <w:pPr>
        <w:widowControl w:val="0"/>
        <w:autoSpaceDE w:val="0"/>
        <w:autoSpaceDN w:val="0"/>
        <w:adjustRightInd w:val="0"/>
        <w:jc w:val="both"/>
        <w:rPr>
          <w:sz w:val="22"/>
          <w:szCs w:val="22"/>
          <w:lang w:val="en-US"/>
        </w:rPr>
      </w:pPr>
      <w:r w:rsidRPr="007C2FA8">
        <w:rPr>
          <w:sz w:val="22"/>
          <w:szCs w:val="22"/>
          <w:lang w:val="en-US"/>
        </w:rPr>
        <w:t xml:space="preserve">2015-2016     </w:t>
      </w:r>
      <w:r>
        <w:rPr>
          <w:b/>
          <w:sz w:val="22"/>
          <w:szCs w:val="22"/>
          <w:lang w:val="en-US"/>
        </w:rPr>
        <w:t>Teaching Assistant</w:t>
      </w:r>
    </w:p>
    <w:p w14:paraId="298F8B00" w14:textId="77777777" w:rsidR="00DD62E4" w:rsidRPr="007C2FA8" w:rsidRDefault="00DD62E4" w:rsidP="00DD62E4">
      <w:pPr>
        <w:ind w:left="720"/>
        <w:jc w:val="both"/>
        <w:rPr>
          <w:sz w:val="22"/>
          <w:szCs w:val="22"/>
          <w:lang w:val="en-US"/>
        </w:rPr>
      </w:pPr>
      <w:r w:rsidRPr="007C2FA8">
        <w:rPr>
          <w:sz w:val="22"/>
          <w:szCs w:val="22"/>
          <w:lang w:val="en-US"/>
        </w:rPr>
        <w:t xml:space="preserve">         School of Geography, University of Leeds, United Kingdom</w:t>
      </w:r>
    </w:p>
    <w:p w14:paraId="02D454CC" w14:textId="77777777" w:rsidR="00DD62E4" w:rsidRPr="007C2FA8" w:rsidRDefault="00DD62E4" w:rsidP="00DD62E4">
      <w:pPr>
        <w:widowControl w:val="0"/>
        <w:autoSpaceDE w:val="0"/>
        <w:autoSpaceDN w:val="0"/>
        <w:adjustRightInd w:val="0"/>
        <w:ind w:left="720"/>
        <w:jc w:val="both"/>
        <w:rPr>
          <w:sz w:val="22"/>
          <w:szCs w:val="22"/>
          <w:lang w:val="en-US"/>
        </w:rPr>
      </w:pPr>
      <w:r w:rsidRPr="007C2FA8">
        <w:rPr>
          <w:sz w:val="22"/>
          <w:szCs w:val="22"/>
          <w:lang w:val="en-US"/>
        </w:rPr>
        <w:t xml:space="preserve">         Module: </w:t>
      </w:r>
      <w:r w:rsidRPr="007C2FA8">
        <w:rPr>
          <w:i/>
          <w:sz w:val="22"/>
          <w:szCs w:val="22"/>
          <w:lang w:val="en-US"/>
        </w:rPr>
        <w:t>Globalization</w:t>
      </w:r>
      <w:r w:rsidRPr="007C2FA8">
        <w:rPr>
          <w:sz w:val="22"/>
          <w:szCs w:val="22"/>
          <w:lang w:val="en-US"/>
        </w:rPr>
        <w:t xml:space="preserve"> (BA)</w:t>
      </w:r>
    </w:p>
    <w:p w14:paraId="26C5C8C3" w14:textId="77777777" w:rsidR="00DD62E4" w:rsidRPr="007C2FA8" w:rsidRDefault="00DD62E4" w:rsidP="00DD62E4">
      <w:pPr>
        <w:widowControl w:val="0"/>
        <w:autoSpaceDE w:val="0"/>
        <w:autoSpaceDN w:val="0"/>
        <w:adjustRightInd w:val="0"/>
        <w:jc w:val="both"/>
        <w:rPr>
          <w:sz w:val="22"/>
          <w:szCs w:val="22"/>
          <w:lang w:val="en-US"/>
        </w:rPr>
      </w:pPr>
    </w:p>
    <w:p w14:paraId="0CB3B298" w14:textId="77777777" w:rsidR="00DD62E4" w:rsidRPr="007C2FA8" w:rsidRDefault="00DD62E4" w:rsidP="00DD62E4">
      <w:pPr>
        <w:widowControl w:val="0"/>
        <w:autoSpaceDE w:val="0"/>
        <w:autoSpaceDN w:val="0"/>
        <w:adjustRightInd w:val="0"/>
        <w:jc w:val="both"/>
        <w:rPr>
          <w:sz w:val="22"/>
          <w:szCs w:val="22"/>
          <w:lang w:val="en-US"/>
        </w:rPr>
      </w:pPr>
      <w:r w:rsidRPr="007C2FA8">
        <w:rPr>
          <w:sz w:val="22"/>
          <w:szCs w:val="22"/>
          <w:lang w:val="en-US"/>
        </w:rPr>
        <w:t xml:space="preserve">2014-2016     </w:t>
      </w:r>
      <w:r w:rsidRPr="007C2FA8">
        <w:rPr>
          <w:b/>
          <w:sz w:val="22"/>
          <w:szCs w:val="22"/>
          <w:lang w:val="en-US"/>
        </w:rPr>
        <w:t>Teaching Assistant</w:t>
      </w:r>
    </w:p>
    <w:p w14:paraId="64D71BDA" w14:textId="77777777" w:rsidR="00DD62E4" w:rsidRPr="007C2FA8" w:rsidRDefault="00DD62E4" w:rsidP="00DD62E4">
      <w:pPr>
        <w:ind w:left="720"/>
        <w:jc w:val="both"/>
        <w:rPr>
          <w:sz w:val="22"/>
          <w:szCs w:val="22"/>
          <w:lang w:val="en-US"/>
        </w:rPr>
      </w:pPr>
      <w:r w:rsidRPr="007C2FA8">
        <w:rPr>
          <w:sz w:val="22"/>
          <w:szCs w:val="22"/>
          <w:lang w:val="en-US"/>
        </w:rPr>
        <w:t xml:space="preserve">         School of Geography, University of Leeds, United Kingdom</w:t>
      </w:r>
    </w:p>
    <w:p w14:paraId="2B546199" w14:textId="77777777" w:rsidR="00DD62E4" w:rsidRPr="007C2FA8" w:rsidRDefault="00DD62E4" w:rsidP="00DD62E4">
      <w:pPr>
        <w:widowControl w:val="0"/>
        <w:autoSpaceDE w:val="0"/>
        <w:autoSpaceDN w:val="0"/>
        <w:adjustRightInd w:val="0"/>
        <w:ind w:left="720"/>
        <w:jc w:val="both"/>
        <w:rPr>
          <w:sz w:val="22"/>
          <w:szCs w:val="22"/>
          <w:lang w:val="en-US"/>
        </w:rPr>
      </w:pPr>
      <w:r w:rsidRPr="007C2FA8">
        <w:rPr>
          <w:sz w:val="22"/>
          <w:szCs w:val="22"/>
          <w:lang w:val="en-US"/>
        </w:rPr>
        <w:t xml:space="preserve">         Module: </w:t>
      </w:r>
      <w:r w:rsidRPr="007C2FA8">
        <w:rPr>
          <w:i/>
          <w:sz w:val="22"/>
          <w:szCs w:val="22"/>
          <w:lang w:val="en-US"/>
        </w:rPr>
        <w:t>Urban and regional development: a case study of Athens</w:t>
      </w:r>
      <w:r w:rsidRPr="007C2FA8">
        <w:rPr>
          <w:sz w:val="22"/>
          <w:szCs w:val="22"/>
          <w:lang w:val="en-US"/>
        </w:rPr>
        <w:t xml:space="preserve"> (BA)</w:t>
      </w:r>
    </w:p>
    <w:p w14:paraId="5F30F788" w14:textId="77777777" w:rsidR="00DD62E4" w:rsidRPr="007C2FA8" w:rsidRDefault="00DD62E4" w:rsidP="00DD62E4">
      <w:pPr>
        <w:widowControl w:val="0"/>
        <w:autoSpaceDE w:val="0"/>
        <w:autoSpaceDN w:val="0"/>
        <w:adjustRightInd w:val="0"/>
        <w:jc w:val="both"/>
        <w:rPr>
          <w:sz w:val="22"/>
          <w:szCs w:val="22"/>
          <w:lang w:val="en-US"/>
        </w:rPr>
      </w:pPr>
    </w:p>
    <w:p w14:paraId="74950B26" w14:textId="77777777" w:rsidR="00DD62E4" w:rsidRPr="007C2FA8" w:rsidRDefault="00DD62E4" w:rsidP="00DD62E4">
      <w:pPr>
        <w:widowControl w:val="0"/>
        <w:autoSpaceDE w:val="0"/>
        <w:autoSpaceDN w:val="0"/>
        <w:adjustRightInd w:val="0"/>
        <w:jc w:val="both"/>
        <w:rPr>
          <w:b/>
          <w:sz w:val="22"/>
          <w:szCs w:val="22"/>
          <w:lang w:val="en-US"/>
        </w:rPr>
      </w:pPr>
      <w:r w:rsidRPr="007C2FA8">
        <w:rPr>
          <w:sz w:val="22"/>
          <w:szCs w:val="22"/>
          <w:lang w:val="en-US"/>
        </w:rPr>
        <w:t xml:space="preserve">2011-2012     </w:t>
      </w:r>
      <w:r w:rsidRPr="007C2FA8">
        <w:rPr>
          <w:b/>
          <w:sz w:val="22"/>
          <w:szCs w:val="22"/>
          <w:lang w:val="en-US"/>
        </w:rPr>
        <w:t>Teaching Assistant</w:t>
      </w:r>
    </w:p>
    <w:p w14:paraId="14D99C7B" w14:textId="77777777" w:rsidR="00E85F96" w:rsidRDefault="00DD62E4" w:rsidP="00DD62E4">
      <w:pPr>
        <w:widowControl w:val="0"/>
        <w:autoSpaceDE w:val="0"/>
        <w:autoSpaceDN w:val="0"/>
        <w:adjustRightInd w:val="0"/>
        <w:ind w:left="720"/>
        <w:jc w:val="both"/>
        <w:rPr>
          <w:sz w:val="22"/>
          <w:szCs w:val="22"/>
          <w:lang w:val="en-US"/>
        </w:rPr>
      </w:pPr>
      <w:r w:rsidRPr="007C2FA8">
        <w:rPr>
          <w:sz w:val="22"/>
          <w:szCs w:val="22"/>
          <w:lang w:val="en-US"/>
        </w:rPr>
        <w:t xml:space="preserve">         School of Geographical and Earth Sciences, University of Glasgow, United </w:t>
      </w:r>
      <w:r w:rsidR="00E85F96">
        <w:rPr>
          <w:sz w:val="22"/>
          <w:szCs w:val="22"/>
          <w:lang w:val="en-US"/>
        </w:rPr>
        <w:t xml:space="preserve"> </w:t>
      </w:r>
    </w:p>
    <w:p w14:paraId="7B54CEE8" w14:textId="77777777" w:rsidR="00DD62E4" w:rsidRPr="007C2FA8" w:rsidRDefault="00E85F96" w:rsidP="00DD62E4">
      <w:pPr>
        <w:widowControl w:val="0"/>
        <w:autoSpaceDE w:val="0"/>
        <w:autoSpaceDN w:val="0"/>
        <w:adjustRightInd w:val="0"/>
        <w:ind w:left="720"/>
        <w:jc w:val="both"/>
        <w:rPr>
          <w:sz w:val="22"/>
          <w:szCs w:val="22"/>
          <w:lang w:val="en-US"/>
        </w:rPr>
      </w:pPr>
      <w:r>
        <w:rPr>
          <w:sz w:val="22"/>
          <w:szCs w:val="22"/>
          <w:lang w:val="en-US"/>
        </w:rPr>
        <w:t xml:space="preserve">         </w:t>
      </w:r>
      <w:r w:rsidR="00DD62E4" w:rsidRPr="007C2FA8">
        <w:rPr>
          <w:sz w:val="22"/>
          <w:szCs w:val="22"/>
          <w:lang w:val="en-US"/>
        </w:rPr>
        <w:t>Kingdom</w:t>
      </w:r>
    </w:p>
    <w:p w14:paraId="7F928B45" w14:textId="77777777" w:rsidR="00DD62E4" w:rsidRDefault="00DD62E4" w:rsidP="00DD62E4">
      <w:pPr>
        <w:widowControl w:val="0"/>
        <w:autoSpaceDE w:val="0"/>
        <w:autoSpaceDN w:val="0"/>
        <w:adjustRightInd w:val="0"/>
        <w:ind w:left="720"/>
        <w:jc w:val="both"/>
        <w:rPr>
          <w:sz w:val="22"/>
          <w:szCs w:val="22"/>
          <w:lang w:val="en-US"/>
        </w:rPr>
      </w:pPr>
      <w:r w:rsidRPr="007C2FA8">
        <w:rPr>
          <w:sz w:val="22"/>
          <w:szCs w:val="22"/>
          <w:lang w:val="en-US"/>
        </w:rPr>
        <w:t xml:space="preserve">         Module: </w:t>
      </w:r>
      <w:r w:rsidRPr="007C2FA8">
        <w:rPr>
          <w:i/>
          <w:sz w:val="22"/>
          <w:szCs w:val="22"/>
          <w:lang w:val="en-US"/>
        </w:rPr>
        <w:t>Living in a changing world</w:t>
      </w:r>
      <w:r w:rsidRPr="007C2FA8">
        <w:rPr>
          <w:sz w:val="22"/>
          <w:szCs w:val="22"/>
          <w:lang w:val="en-US"/>
        </w:rPr>
        <w:t xml:space="preserve"> (BSc)</w:t>
      </w:r>
    </w:p>
    <w:p w14:paraId="33F5D2F9" w14:textId="77777777" w:rsidR="00DD62E4" w:rsidRPr="007C2FA8" w:rsidRDefault="00DD62E4" w:rsidP="000B3F62">
      <w:pPr>
        <w:jc w:val="both"/>
        <w:rPr>
          <w:b/>
          <w:smallCaps/>
          <w:sz w:val="22"/>
          <w:szCs w:val="22"/>
        </w:rPr>
      </w:pPr>
    </w:p>
    <w:tbl>
      <w:tblPr>
        <w:tblW w:w="0" w:type="auto"/>
        <w:tblBorders>
          <w:bottom w:val="single" w:sz="4" w:space="0" w:color="auto"/>
        </w:tblBorders>
        <w:tblLook w:val="04A0" w:firstRow="1" w:lastRow="0" w:firstColumn="1" w:lastColumn="0" w:noHBand="0" w:noVBand="1"/>
      </w:tblPr>
      <w:tblGrid>
        <w:gridCol w:w="8300"/>
      </w:tblGrid>
      <w:tr w:rsidR="00DD62E4" w:rsidRPr="007C2FA8" w14:paraId="636E66BB" w14:textId="77777777" w:rsidTr="00317181">
        <w:tc>
          <w:tcPr>
            <w:tcW w:w="10420" w:type="dxa"/>
            <w:shd w:val="solid" w:color="C0C0C0" w:fill="FFFFFF"/>
          </w:tcPr>
          <w:p w14:paraId="78AB6C80" w14:textId="77777777" w:rsidR="00DD62E4" w:rsidRPr="007C2FA8" w:rsidRDefault="00DD62E4" w:rsidP="00317181">
            <w:pPr>
              <w:pStyle w:val="a"/>
              <w:rPr>
                <w:bCs w:val="0"/>
                <w:color w:val="auto"/>
              </w:rPr>
            </w:pPr>
            <w:r w:rsidRPr="007C2FA8">
              <w:rPr>
                <w:bCs w:val="0"/>
                <w:color w:val="auto"/>
              </w:rPr>
              <w:lastRenderedPageBreak/>
              <w:t>SCIENTIFIC PUBLICATIONS</w:t>
            </w:r>
          </w:p>
        </w:tc>
      </w:tr>
    </w:tbl>
    <w:p w14:paraId="1D67F412" w14:textId="77777777" w:rsidR="00DD62E4" w:rsidRPr="007C2FA8" w:rsidRDefault="00DD62E4" w:rsidP="00DD62E4">
      <w:pPr>
        <w:pStyle w:val="a"/>
        <w:rPr>
          <w:b w:val="0"/>
          <w:color w:val="auto"/>
          <w:u w:val="single"/>
        </w:rPr>
      </w:pPr>
    </w:p>
    <w:p w14:paraId="380B0BBD" w14:textId="297CE373" w:rsidR="00DD62E4" w:rsidRPr="007C2FA8" w:rsidRDefault="00DD62E4" w:rsidP="00DD62E4">
      <w:pPr>
        <w:pStyle w:val="a"/>
        <w:rPr>
          <w:b w:val="0"/>
          <w:color w:val="auto"/>
        </w:rPr>
      </w:pPr>
      <w:r w:rsidRPr="007C2FA8">
        <w:rPr>
          <w:b w:val="0"/>
          <w:color w:val="auto"/>
        </w:rPr>
        <w:t xml:space="preserve">Athina Arampatzi has published </w:t>
      </w:r>
      <w:r w:rsidR="00CF4517">
        <w:rPr>
          <w:color w:val="auto"/>
        </w:rPr>
        <w:t>7</w:t>
      </w:r>
      <w:r w:rsidRPr="00741066">
        <w:rPr>
          <w:color w:val="auto"/>
        </w:rPr>
        <w:t xml:space="preserve"> scientific documents</w:t>
      </w:r>
      <w:r w:rsidRPr="007C2FA8">
        <w:rPr>
          <w:b w:val="0"/>
          <w:color w:val="auto"/>
        </w:rPr>
        <w:t xml:space="preserve"> (</w:t>
      </w:r>
      <w:r w:rsidR="00CF4517">
        <w:rPr>
          <w:color w:val="auto"/>
        </w:rPr>
        <w:t>4</w:t>
      </w:r>
      <w:r w:rsidRPr="00741066">
        <w:rPr>
          <w:color w:val="auto"/>
        </w:rPr>
        <w:t xml:space="preserve"> sole authorship</w:t>
      </w:r>
      <w:r w:rsidRPr="007C2FA8">
        <w:rPr>
          <w:b w:val="0"/>
          <w:color w:val="auto"/>
        </w:rPr>
        <w:t xml:space="preserve"> journal articles, 1 co-authored journal article and </w:t>
      </w:r>
      <w:r w:rsidR="00CF4517">
        <w:rPr>
          <w:b w:val="0"/>
          <w:color w:val="auto"/>
        </w:rPr>
        <w:t>2 chapters in edited volumes), 5</w:t>
      </w:r>
      <w:r w:rsidRPr="007C2FA8">
        <w:rPr>
          <w:b w:val="0"/>
          <w:color w:val="auto"/>
        </w:rPr>
        <w:t xml:space="preserve"> out of which in internationally accredited academic journals with a high impact factor, belonging at the first quartile in urban studies, human geography, environmental studies and political science. She has published in Greek, English and Spanish (forthcoming). </w:t>
      </w:r>
    </w:p>
    <w:p w14:paraId="1ACE2A27" w14:textId="77777777" w:rsidR="00DD62E4" w:rsidRPr="007C2FA8" w:rsidRDefault="00DD62E4" w:rsidP="00DD62E4">
      <w:pPr>
        <w:jc w:val="both"/>
        <w:rPr>
          <w:sz w:val="22"/>
          <w:szCs w:val="22"/>
          <w:lang w:val="en-US"/>
        </w:rPr>
      </w:pPr>
    </w:p>
    <w:p w14:paraId="723E6B22" w14:textId="082B4F3E" w:rsidR="00540504" w:rsidRDefault="00540504" w:rsidP="00540504">
      <w:pPr>
        <w:jc w:val="both"/>
        <w:rPr>
          <w:sz w:val="22"/>
          <w:szCs w:val="22"/>
          <w:lang w:val="en-US"/>
        </w:rPr>
      </w:pPr>
      <w:r w:rsidRPr="007C2FA8">
        <w:rPr>
          <w:b/>
          <w:sz w:val="22"/>
          <w:szCs w:val="22"/>
          <w:lang w:val="en-US"/>
        </w:rPr>
        <w:t>Arampatzi, A.</w:t>
      </w:r>
      <w:r w:rsidR="004D13C6">
        <w:rPr>
          <w:sz w:val="22"/>
          <w:szCs w:val="22"/>
          <w:lang w:val="en-US"/>
        </w:rPr>
        <w:t xml:space="preserve"> </w:t>
      </w:r>
      <w:r>
        <w:rPr>
          <w:sz w:val="22"/>
          <w:szCs w:val="22"/>
          <w:lang w:val="en-US"/>
        </w:rPr>
        <w:t>(forthcoming</w:t>
      </w:r>
      <w:r w:rsidR="00393B58">
        <w:rPr>
          <w:sz w:val="22"/>
          <w:szCs w:val="22"/>
          <w:lang w:val="en-US"/>
        </w:rPr>
        <w:t xml:space="preserve"> 2018</w:t>
      </w:r>
      <w:r w:rsidRPr="007C2FA8">
        <w:rPr>
          <w:sz w:val="22"/>
          <w:szCs w:val="22"/>
          <w:lang w:val="en-US"/>
        </w:rPr>
        <w:t>) “</w:t>
      </w:r>
      <w:r w:rsidRPr="007C2FA8">
        <w:rPr>
          <w:sz w:val="22"/>
          <w:szCs w:val="22"/>
        </w:rPr>
        <w:t>From crisis and austerity to urban social innovation: articulating alternatives in Greece</w:t>
      </w:r>
      <w:r w:rsidRPr="007C2FA8">
        <w:rPr>
          <w:sz w:val="22"/>
          <w:szCs w:val="22"/>
          <w:lang w:val="en-US"/>
        </w:rPr>
        <w:t xml:space="preserve">” in Michelini J. (eds.) </w:t>
      </w:r>
      <w:r w:rsidRPr="007C2FA8">
        <w:rPr>
          <w:i/>
          <w:sz w:val="22"/>
          <w:szCs w:val="22"/>
          <w:lang w:val="en-US"/>
        </w:rPr>
        <w:t>Creativity and social innovation in Europe and Latin America</w:t>
      </w:r>
      <w:r w:rsidRPr="007C2FA8">
        <w:rPr>
          <w:sz w:val="22"/>
          <w:szCs w:val="22"/>
          <w:lang w:val="en-US"/>
        </w:rPr>
        <w:t xml:space="preserve">, </w:t>
      </w:r>
      <w:r w:rsidRPr="007C2FA8">
        <w:rPr>
          <w:b/>
          <w:i/>
          <w:sz w:val="22"/>
          <w:szCs w:val="22"/>
          <w:lang w:val="en-US"/>
        </w:rPr>
        <w:t>Libros de la Catarata</w:t>
      </w:r>
      <w:r w:rsidRPr="007C2FA8">
        <w:rPr>
          <w:sz w:val="22"/>
          <w:szCs w:val="22"/>
          <w:lang w:val="en-US"/>
        </w:rPr>
        <w:t>, Madrid</w:t>
      </w:r>
    </w:p>
    <w:p w14:paraId="5FA0F4DB" w14:textId="77777777" w:rsidR="00540504" w:rsidRDefault="00540504" w:rsidP="00DD62E4">
      <w:pPr>
        <w:pStyle w:val="Textosinformato"/>
        <w:rPr>
          <w:rFonts w:ascii="Times New Roman" w:hAnsi="Times New Roman"/>
          <w:b/>
          <w:sz w:val="22"/>
          <w:szCs w:val="22"/>
          <w:lang w:val="en-US"/>
        </w:rPr>
      </w:pPr>
    </w:p>
    <w:p w14:paraId="7233E17F" w14:textId="25BDE43E" w:rsidR="00DD62E4" w:rsidRPr="007C2FA8" w:rsidRDefault="00DD62E4" w:rsidP="00DD62E4">
      <w:pPr>
        <w:pStyle w:val="Textosinformato"/>
        <w:rPr>
          <w:rFonts w:ascii="Times New Roman" w:hAnsi="Times New Roman"/>
          <w:b/>
          <w:iCs/>
          <w:sz w:val="22"/>
          <w:szCs w:val="22"/>
        </w:rPr>
      </w:pPr>
      <w:r w:rsidRPr="007C2FA8">
        <w:rPr>
          <w:rFonts w:ascii="Times New Roman" w:hAnsi="Times New Roman"/>
          <w:b/>
          <w:sz w:val="22"/>
          <w:szCs w:val="22"/>
          <w:lang w:val="en-US"/>
        </w:rPr>
        <w:t>Arampatzi, A.</w:t>
      </w:r>
      <w:r w:rsidR="006867FE">
        <w:rPr>
          <w:rFonts w:ascii="Times New Roman" w:hAnsi="Times New Roman"/>
          <w:sz w:val="22"/>
          <w:szCs w:val="22"/>
          <w:lang w:val="en-US"/>
        </w:rPr>
        <w:t xml:space="preserve"> (forthcoming</w:t>
      </w:r>
      <w:r w:rsidR="00EF1AF0">
        <w:rPr>
          <w:rFonts w:ascii="Times New Roman" w:hAnsi="Times New Roman"/>
          <w:sz w:val="22"/>
          <w:szCs w:val="22"/>
          <w:lang w:val="en-US"/>
        </w:rPr>
        <w:t xml:space="preserve"> 2018</w:t>
      </w:r>
      <w:r w:rsidRPr="007C2FA8">
        <w:rPr>
          <w:rFonts w:ascii="Times New Roman" w:hAnsi="Times New Roman"/>
          <w:sz w:val="22"/>
          <w:szCs w:val="22"/>
          <w:lang w:val="en-US"/>
        </w:rPr>
        <w:t>) “</w:t>
      </w:r>
      <w:r w:rsidR="006867FE">
        <w:rPr>
          <w:rFonts w:ascii="Times New Roman" w:hAnsi="Times New Roman"/>
          <w:sz w:val="22"/>
          <w:szCs w:val="22"/>
        </w:rPr>
        <w:t>Territorialising social</w:t>
      </w:r>
      <w:r w:rsidRPr="007C2FA8">
        <w:rPr>
          <w:rFonts w:ascii="Times New Roman" w:hAnsi="Times New Roman"/>
          <w:sz w:val="22"/>
          <w:szCs w:val="22"/>
        </w:rPr>
        <w:t xml:space="preserve"> movement</w:t>
      </w:r>
      <w:r w:rsidR="006867FE">
        <w:rPr>
          <w:rFonts w:ascii="Times New Roman" w:hAnsi="Times New Roman"/>
          <w:sz w:val="22"/>
          <w:szCs w:val="22"/>
        </w:rPr>
        <w:t>s: centralisation and dispersal as spatial practices of counter-austerity struggle</w:t>
      </w:r>
      <w:r w:rsidRPr="007C2FA8">
        <w:rPr>
          <w:rFonts w:ascii="Times New Roman" w:hAnsi="Times New Roman"/>
          <w:sz w:val="22"/>
          <w:szCs w:val="22"/>
        </w:rPr>
        <w:t xml:space="preserve"> in Athens, Greece”, </w:t>
      </w:r>
      <w:r w:rsidRPr="007C2FA8">
        <w:rPr>
          <w:rFonts w:ascii="Times New Roman" w:hAnsi="Times New Roman"/>
          <w:b/>
          <w:i/>
          <w:iCs/>
          <w:sz w:val="22"/>
          <w:szCs w:val="22"/>
        </w:rPr>
        <w:t>City: Analysis of urban trends, culture, theory, policy, action</w:t>
      </w:r>
    </w:p>
    <w:p w14:paraId="4B5EC257" w14:textId="4E1AEF63" w:rsidR="00DD62E4" w:rsidRPr="007C2FA8" w:rsidRDefault="00DD62E4" w:rsidP="00DD62E4">
      <w:pPr>
        <w:pStyle w:val="Textosinformato"/>
        <w:rPr>
          <w:rFonts w:ascii="Times New Roman" w:hAnsi="Times New Roman"/>
          <w:i/>
          <w:sz w:val="22"/>
          <w:szCs w:val="22"/>
        </w:rPr>
      </w:pPr>
      <w:r w:rsidRPr="007C2FA8">
        <w:rPr>
          <w:rFonts w:ascii="Times New Roman" w:hAnsi="Times New Roman"/>
          <w:i/>
          <w:iCs/>
          <w:sz w:val="22"/>
          <w:szCs w:val="22"/>
        </w:rPr>
        <w:t>Jo</w:t>
      </w:r>
      <w:r w:rsidR="00237DD5">
        <w:rPr>
          <w:rFonts w:ascii="Times New Roman" w:hAnsi="Times New Roman"/>
          <w:i/>
          <w:iCs/>
          <w:sz w:val="22"/>
          <w:szCs w:val="22"/>
        </w:rPr>
        <w:t>urnal Impact Factor (2016) 1.45</w:t>
      </w:r>
      <w:r w:rsidRPr="007C2FA8">
        <w:rPr>
          <w:rFonts w:ascii="Times New Roman" w:hAnsi="Times New Roman"/>
          <w:i/>
          <w:iCs/>
          <w:sz w:val="22"/>
          <w:szCs w:val="22"/>
        </w:rPr>
        <w:t xml:space="preserve"> in Urban Studies (Q1)</w:t>
      </w:r>
    </w:p>
    <w:p w14:paraId="0D527187" w14:textId="77777777" w:rsidR="00DD62E4" w:rsidRPr="007C2FA8" w:rsidRDefault="00DD62E4" w:rsidP="00DD62E4">
      <w:pPr>
        <w:jc w:val="both"/>
        <w:rPr>
          <w:sz w:val="22"/>
          <w:szCs w:val="22"/>
          <w:lang w:val="en-US"/>
        </w:rPr>
      </w:pPr>
    </w:p>
    <w:p w14:paraId="4058FE7F" w14:textId="71EC03E9" w:rsidR="006867FE" w:rsidRDefault="006867FE" w:rsidP="00DD62E4">
      <w:pPr>
        <w:jc w:val="both"/>
        <w:rPr>
          <w:sz w:val="22"/>
          <w:szCs w:val="22"/>
          <w:lang w:val="en-US"/>
        </w:rPr>
      </w:pPr>
      <w:r w:rsidRPr="006867FE">
        <w:rPr>
          <w:b/>
          <w:sz w:val="22"/>
          <w:szCs w:val="22"/>
          <w:lang w:val="en-US"/>
        </w:rPr>
        <w:t>Arampatzi, A.</w:t>
      </w:r>
      <w:r>
        <w:rPr>
          <w:sz w:val="22"/>
          <w:szCs w:val="22"/>
          <w:lang w:val="en-US"/>
        </w:rPr>
        <w:t xml:space="preserve"> (2017) “Contentious spatialities in an era of austerity: everyday politics and struggle communities in Athens, Greece”, </w:t>
      </w:r>
      <w:r w:rsidRPr="006867FE">
        <w:rPr>
          <w:b/>
          <w:sz w:val="22"/>
          <w:szCs w:val="22"/>
          <w:lang w:val="en-US"/>
        </w:rPr>
        <w:t>Political Geography</w:t>
      </w:r>
      <w:r>
        <w:rPr>
          <w:sz w:val="22"/>
          <w:szCs w:val="22"/>
          <w:lang w:val="en-US"/>
        </w:rPr>
        <w:t>, Vol. 60, pp. 47-56</w:t>
      </w:r>
      <w:r w:rsidR="00564CEE">
        <w:rPr>
          <w:sz w:val="22"/>
          <w:szCs w:val="22"/>
          <w:lang w:val="en-US"/>
        </w:rPr>
        <w:t xml:space="preserve">, </w:t>
      </w:r>
      <w:r w:rsidR="00564CEE" w:rsidRPr="007C2FA8">
        <w:rPr>
          <w:b/>
          <w:i/>
          <w:sz w:val="22"/>
          <w:szCs w:val="22"/>
        </w:rPr>
        <w:t xml:space="preserve">(times cited: </w:t>
      </w:r>
      <w:r w:rsidR="00564CEE">
        <w:rPr>
          <w:b/>
          <w:i/>
          <w:sz w:val="22"/>
          <w:szCs w:val="22"/>
        </w:rPr>
        <w:t>1</w:t>
      </w:r>
      <w:r w:rsidR="00564CEE" w:rsidRPr="007C2FA8">
        <w:rPr>
          <w:b/>
          <w:i/>
          <w:sz w:val="22"/>
          <w:szCs w:val="22"/>
        </w:rPr>
        <w:t>)</w:t>
      </w:r>
    </w:p>
    <w:p w14:paraId="10EF544A" w14:textId="597047C2" w:rsidR="00CF4517" w:rsidRPr="007C2FA8" w:rsidRDefault="00CF4517" w:rsidP="00CF4517">
      <w:pPr>
        <w:pStyle w:val="Textosinformato"/>
        <w:rPr>
          <w:rFonts w:ascii="Times New Roman" w:hAnsi="Times New Roman"/>
          <w:i/>
          <w:sz w:val="22"/>
          <w:szCs w:val="22"/>
        </w:rPr>
      </w:pPr>
      <w:r w:rsidRPr="007C2FA8">
        <w:rPr>
          <w:rFonts w:ascii="Times New Roman" w:hAnsi="Times New Roman"/>
          <w:i/>
          <w:iCs/>
          <w:sz w:val="22"/>
          <w:szCs w:val="22"/>
        </w:rPr>
        <w:t>Jo</w:t>
      </w:r>
      <w:r w:rsidR="00C469D5">
        <w:rPr>
          <w:rFonts w:ascii="Times New Roman" w:hAnsi="Times New Roman"/>
          <w:i/>
          <w:iCs/>
          <w:sz w:val="22"/>
          <w:szCs w:val="22"/>
        </w:rPr>
        <w:t>urnal Impact Factor (2016) 2.410</w:t>
      </w:r>
      <w:r w:rsidRPr="007C2FA8">
        <w:rPr>
          <w:rFonts w:ascii="Times New Roman" w:hAnsi="Times New Roman"/>
          <w:i/>
          <w:iCs/>
          <w:sz w:val="22"/>
          <w:szCs w:val="22"/>
        </w:rPr>
        <w:t xml:space="preserve"> in Political Science and International Relations (Q1)</w:t>
      </w:r>
    </w:p>
    <w:p w14:paraId="314B73D0" w14:textId="77777777" w:rsidR="006867FE" w:rsidRPr="007C2FA8" w:rsidRDefault="006867FE" w:rsidP="00DD62E4">
      <w:pPr>
        <w:jc w:val="both"/>
        <w:rPr>
          <w:sz w:val="22"/>
          <w:szCs w:val="22"/>
          <w:lang w:val="en-US"/>
        </w:rPr>
      </w:pPr>
    </w:p>
    <w:p w14:paraId="7E41F013" w14:textId="4B491E1E" w:rsidR="00DD62E4" w:rsidRPr="007C2FA8" w:rsidRDefault="00DD62E4" w:rsidP="00DD62E4">
      <w:pPr>
        <w:jc w:val="both"/>
        <w:rPr>
          <w:i/>
          <w:sz w:val="22"/>
          <w:szCs w:val="22"/>
        </w:rPr>
      </w:pPr>
      <w:r w:rsidRPr="007C2FA8">
        <w:rPr>
          <w:b/>
          <w:sz w:val="22"/>
          <w:szCs w:val="22"/>
          <w:lang w:val="en"/>
        </w:rPr>
        <w:t>Arampatzi, A.</w:t>
      </w:r>
      <w:r w:rsidR="006867FE">
        <w:rPr>
          <w:sz w:val="22"/>
          <w:szCs w:val="22"/>
          <w:lang w:val="en"/>
        </w:rPr>
        <w:t xml:space="preserve"> (</w:t>
      </w:r>
      <w:r w:rsidRPr="007C2FA8">
        <w:rPr>
          <w:sz w:val="22"/>
          <w:szCs w:val="22"/>
          <w:lang w:val="en"/>
        </w:rPr>
        <w:t xml:space="preserve">2016) “Constructing solidarity as resistive and creative agency in austerity Greece”, </w:t>
      </w:r>
      <w:r w:rsidRPr="007C2FA8">
        <w:rPr>
          <w:b/>
          <w:i/>
          <w:sz w:val="22"/>
          <w:szCs w:val="22"/>
          <w:lang w:val="en"/>
        </w:rPr>
        <w:t>Comparative European Politics</w:t>
      </w:r>
      <w:r w:rsidR="00F27628">
        <w:rPr>
          <w:sz w:val="22"/>
          <w:szCs w:val="22"/>
          <w:lang w:val="en"/>
        </w:rPr>
        <w:t>,</w:t>
      </w:r>
      <w:r w:rsidRPr="007C2FA8">
        <w:rPr>
          <w:sz w:val="22"/>
          <w:szCs w:val="22"/>
          <w:lang w:val="en"/>
        </w:rPr>
        <w:t xml:space="preserve"> </w:t>
      </w:r>
      <w:r w:rsidR="00F27628">
        <w:rPr>
          <w:rFonts w:eastAsiaTheme="minorEastAsia"/>
          <w:sz w:val="22"/>
          <w:szCs w:val="22"/>
          <w:lang w:val="en-US" w:eastAsia="en-US"/>
        </w:rPr>
        <w:t>DOI</w:t>
      </w:r>
      <w:r w:rsidR="00CA3559" w:rsidRPr="00CA3559">
        <w:rPr>
          <w:rFonts w:eastAsiaTheme="minorEastAsia"/>
          <w:sz w:val="22"/>
          <w:szCs w:val="22"/>
          <w:lang w:val="en-US" w:eastAsia="en-US"/>
        </w:rPr>
        <w:t>:10.1057/s41295-016-0071-9</w:t>
      </w:r>
    </w:p>
    <w:p w14:paraId="42A4152B" w14:textId="04DAEE1F" w:rsidR="00DD62E4" w:rsidRPr="007C2FA8" w:rsidRDefault="00DD62E4" w:rsidP="00DD62E4">
      <w:pPr>
        <w:pStyle w:val="Textosinformato"/>
        <w:rPr>
          <w:rFonts w:ascii="Times New Roman" w:hAnsi="Times New Roman"/>
          <w:i/>
          <w:sz w:val="22"/>
          <w:szCs w:val="22"/>
        </w:rPr>
      </w:pPr>
      <w:r w:rsidRPr="007C2FA8">
        <w:rPr>
          <w:rFonts w:ascii="Times New Roman" w:hAnsi="Times New Roman"/>
          <w:i/>
          <w:iCs/>
          <w:sz w:val="22"/>
          <w:szCs w:val="22"/>
        </w:rPr>
        <w:t>Jo</w:t>
      </w:r>
      <w:r w:rsidR="00AB7302">
        <w:rPr>
          <w:rFonts w:ascii="Times New Roman" w:hAnsi="Times New Roman"/>
          <w:i/>
          <w:iCs/>
          <w:sz w:val="22"/>
          <w:szCs w:val="22"/>
        </w:rPr>
        <w:t>urnal Impact Factor (2016) 1.524</w:t>
      </w:r>
      <w:r w:rsidRPr="007C2FA8">
        <w:rPr>
          <w:rFonts w:ascii="Times New Roman" w:hAnsi="Times New Roman"/>
          <w:i/>
          <w:iCs/>
          <w:sz w:val="22"/>
          <w:szCs w:val="22"/>
        </w:rPr>
        <w:t xml:space="preserve"> in Political Science and International Relations (Q1)</w:t>
      </w:r>
    </w:p>
    <w:p w14:paraId="2BCCEDA9" w14:textId="77777777" w:rsidR="00DD62E4" w:rsidRPr="007C2FA8" w:rsidRDefault="00DD62E4" w:rsidP="00DD62E4">
      <w:pPr>
        <w:jc w:val="both"/>
        <w:rPr>
          <w:b/>
          <w:sz w:val="22"/>
          <w:szCs w:val="22"/>
          <w:lang w:val="en-US"/>
        </w:rPr>
      </w:pPr>
    </w:p>
    <w:p w14:paraId="6FC63A78" w14:textId="6E60D1A4" w:rsidR="00DD62E4" w:rsidRPr="007C2FA8" w:rsidRDefault="00DD62E4" w:rsidP="00DD62E4">
      <w:pPr>
        <w:jc w:val="both"/>
        <w:rPr>
          <w:sz w:val="22"/>
          <w:szCs w:val="22"/>
          <w:lang w:val="en-US"/>
        </w:rPr>
      </w:pPr>
      <w:r w:rsidRPr="007C2FA8">
        <w:rPr>
          <w:b/>
          <w:sz w:val="22"/>
          <w:szCs w:val="22"/>
          <w:lang w:val="en"/>
        </w:rPr>
        <w:t>Arampatzi, A.</w:t>
      </w:r>
      <w:r w:rsidRPr="007C2FA8">
        <w:rPr>
          <w:sz w:val="22"/>
          <w:szCs w:val="22"/>
          <w:lang w:val="en"/>
        </w:rPr>
        <w:t xml:space="preserve"> (2016) “</w:t>
      </w:r>
      <w:r w:rsidRPr="007C2FA8">
        <w:rPr>
          <w:sz w:val="22"/>
          <w:szCs w:val="22"/>
        </w:rPr>
        <w:t>The spatiality of counter-austerity politics in Athens, Greece: emergent urban solidarity spaces</w:t>
      </w:r>
      <w:r w:rsidRPr="007C2FA8">
        <w:rPr>
          <w:sz w:val="22"/>
          <w:szCs w:val="22"/>
          <w:lang w:val="en-US"/>
        </w:rPr>
        <w:t xml:space="preserve">”, </w:t>
      </w:r>
      <w:r w:rsidRPr="007C2FA8">
        <w:rPr>
          <w:b/>
          <w:i/>
          <w:sz w:val="22"/>
          <w:szCs w:val="22"/>
          <w:lang w:val="en-US"/>
        </w:rPr>
        <w:t>Urban Studies</w:t>
      </w:r>
      <w:r w:rsidRPr="007C2FA8">
        <w:rPr>
          <w:sz w:val="22"/>
          <w:szCs w:val="22"/>
          <w:lang w:val="en-US"/>
        </w:rPr>
        <w:t xml:space="preserve">, </w:t>
      </w:r>
      <w:r w:rsidR="005211EC">
        <w:rPr>
          <w:sz w:val="22"/>
          <w:szCs w:val="22"/>
          <w:lang w:val="en-US"/>
        </w:rPr>
        <w:t>Vol. 54 (9), pp. 2155-2171,</w:t>
      </w:r>
      <w:r w:rsidRPr="007C2FA8">
        <w:rPr>
          <w:sz w:val="22"/>
          <w:szCs w:val="22"/>
        </w:rPr>
        <w:t xml:space="preserve"> </w:t>
      </w:r>
      <w:r w:rsidRPr="007C2FA8">
        <w:rPr>
          <w:b/>
          <w:i/>
          <w:sz w:val="22"/>
          <w:szCs w:val="22"/>
        </w:rPr>
        <w:t xml:space="preserve">(times cited: </w:t>
      </w:r>
      <w:r w:rsidR="00F27628">
        <w:rPr>
          <w:b/>
          <w:i/>
          <w:sz w:val="22"/>
          <w:szCs w:val="22"/>
        </w:rPr>
        <w:t>20</w:t>
      </w:r>
      <w:r w:rsidRPr="007C2FA8">
        <w:rPr>
          <w:b/>
          <w:i/>
          <w:sz w:val="22"/>
          <w:szCs w:val="22"/>
        </w:rPr>
        <w:t>)</w:t>
      </w:r>
    </w:p>
    <w:p w14:paraId="22BDF1C6" w14:textId="5A05B199" w:rsidR="00DD62E4" w:rsidRPr="007C2FA8" w:rsidRDefault="00DD62E4" w:rsidP="00DD62E4">
      <w:pPr>
        <w:pStyle w:val="Textosinformato"/>
        <w:rPr>
          <w:rFonts w:ascii="Times New Roman" w:hAnsi="Times New Roman"/>
          <w:i/>
          <w:sz w:val="22"/>
          <w:szCs w:val="22"/>
        </w:rPr>
      </w:pPr>
      <w:r w:rsidRPr="007C2FA8">
        <w:rPr>
          <w:rFonts w:ascii="Times New Roman" w:hAnsi="Times New Roman"/>
          <w:i/>
          <w:iCs/>
          <w:sz w:val="22"/>
          <w:szCs w:val="22"/>
        </w:rPr>
        <w:t>Jo</w:t>
      </w:r>
      <w:r w:rsidR="005211EC">
        <w:rPr>
          <w:rFonts w:ascii="Times New Roman" w:hAnsi="Times New Roman"/>
          <w:i/>
          <w:iCs/>
          <w:sz w:val="22"/>
          <w:szCs w:val="22"/>
        </w:rPr>
        <w:t>urnal Impact Factor (2015) 2.364</w:t>
      </w:r>
      <w:r w:rsidRPr="007C2FA8">
        <w:rPr>
          <w:rFonts w:ascii="Times New Roman" w:hAnsi="Times New Roman"/>
          <w:i/>
          <w:iCs/>
          <w:sz w:val="22"/>
          <w:szCs w:val="22"/>
        </w:rPr>
        <w:t xml:space="preserve"> in Urban Studies (Q1)</w:t>
      </w:r>
    </w:p>
    <w:p w14:paraId="6BF10D39" w14:textId="77777777" w:rsidR="00DD62E4" w:rsidRPr="007C2FA8" w:rsidRDefault="00DD62E4" w:rsidP="00DD62E4">
      <w:pPr>
        <w:widowControl w:val="0"/>
        <w:autoSpaceDE w:val="0"/>
        <w:autoSpaceDN w:val="0"/>
        <w:adjustRightInd w:val="0"/>
        <w:jc w:val="both"/>
        <w:rPr>
          <w:sz w:val="22"/>
          <w:szCs w:val="22"/>
          <w:lang w:val="en"/>
        </w:rPr>
      </w:pPr>
    </w:p>
    <w:p w14:paraId="19952AD0" w14:textId="77777777" w:rsidR="00DD62E4" w:rsidRPr="007C2FA8" w:rsidRDefault="00DD62E4" w:rsidP="00DD62E4">
      <w:pPr>
        <w:widowControl w:val="0"/>
        <w:autoSpaceDE w:val="0"/>
        <w:autoSpaceDN w:val="0"/>
        <w:adjustRightInd w:val="0"/>
        <w:jc w:val="both"/>
        <w:rPr>
          <w:sz w:val="22"/>
          <w:szCs w:val="22"/>
          <w:lang w:val="en-US" w:eastAsia="en-US"/>
        </w:rPr>
      </w:pPr>
      <w:r w:rsidRPr="007C2FA8">
        <w:rPr>
          <w:b/>
          <w:sz w:val="22"/>
          <w:szCs w:val="22"/>
          <w:lang w:val="en"/>
        </w:rPr>
        <w:t>Arampatzi, A.</w:t>
      </w:r>
      <w:r w:rsidRPr="007C2FA8">
        <w:rPr>
          <w:sz w:val="22"/>
          <w:szCs w:val="22"/>
          <w:lang w:val="en"/>
        </w:rPr>
        <w:t xml:space="preserve"> (2015) “</w:t>
      </w:r>
      <w:r w:rsidRPr="007C2FA8">
        <w:rPr>
          <w:sz w:val="22"/>
          <w:szCs w:val="22"/>
          <w:lang w:val="en-US" w:eastAsia="en-US"/>
        </w:rPr>
        <w:t>Contesting the crisis: cooperative/ social economy and solidarity or charity?” in Maloutas T., Spyrellis S. (eds</w:t>
      </w:r>
      <w:r>
        <w:rPr>
          <w:sz w:val="22"/>
          <w:szCs w:val="22"/>
          <w:lang w:val="en-US" w:eastAsia="en-US"/>
        </w:rPr>
        <w:t>.</w:t>
      </w:r>
      <w:r w:rsidRPr="007C2FA8">
        <w:rPr>
          <w:sz w:val="22"/>
          <w:szCs w:val="22"/>
          <w:lang w:val="en-US" w:eastAsia="en-US"/>
        </w:rPr>
        <w:t xml:space="preserve">) </w:t>
      </w:r>
      <w:r w:rsidRPr="007C2FA8">
        <w:rPr>
          <w:b/>
          <w:i/>
          <w:iCs/>
          <w:sz w:val="22"/>
          <w:szCs w:val="22"/>
          <w:lang w:val="en-US" w:eastAsia="en-US"/>
        </w:rPr>
        <w:t>Athens Social Atlas</w:t>
      </w:r>
      <w:r w:rsidRPr="007C2FA8">
        <w:rPr>
          <w:i/>
          <w:iCs/>
          <w:sz w:val="22"/>
          <w:szCs w:val="22"/>
          <w:lang w:val="en-US" w:eastAsia="en-US"/>
        </w:rPr>
        <w:t>, </w:t>
      </w:r>
      <w:r w:rsidRPr="007C2FA8">
        <w:rPr>
          <w:sz w:val="22"/>
          <w:szCs w:val="22"/>
          <w:lang w:val="en-US" w:eastAsia="en-US"/>
        </w:rPr>
        <w:t>Digital compendium of texts and visual material, available at www.athenssocialatlas.gr/en/</w:t>
      </w:r>
    </w:p>
    <w:p w14:paraId="0A981EA5" w14:textId="77777777" w:rsidR="00DD62E4" w:rsidRPr="007C2FA8" w:rsidRDefault="00DD62E4" w:rsidP="00DD62E4">
      <w:pPr>
        <w:widowControl w:val="0"/>
        <w:autoSpaceDE w:val="0"/>
        <w:autoSpaceDN w:val="0"/>
        <w:adjustRightInd w:val="0"/>
        <w:jc w:val="both"/>
        <w:rPr>
          <w:sz w:val="22"/>
          <w:szCs w:val="22"/>
          <w:lang w:val="en"/>
        </w:rPr>
      </w:pPr>
    </w:p>
    <w:p w14:paraId="08DC5272" w14:textId="1E6CA2AF" w:rsidR="00DD62E4" w:rsidRPr="007C2FA8" w:rsidRDefault="00DD62E4" w:rsidP="00DD62E4">
      <w:pPr>
        <w:widowControl w:val="0"/>
        <w:autoSpaceDE w:val="0"/>
        <w:autoSpaceDN w:val="0"/>
        <w:adjustRightInd w:val="0"/>
        <w:jc w:val="both"/>
        <w:rPr>
          <w:sz w:val="22"/>
          <w:szCs w:val="22"/>
          <w:lang w:val="en-US"/>
        </w:rPr>
      </w:pPr>
      <w:r w:rsidRPr="007C2FA8">
        <w:rPr>
          <w:b/>
          <w:sz w:val="22"/>
          <w:szCs w:val="22"/>
          <w:lang w:val="en"/>
        </w:rPr>
        <w:t>Arampatzi, A.</w:t>
      </w:r>
      <w:r w:rsidRPr="007C2FA8">
        <w:rPr>
          <w:sz w:val="22"/>
          <w:szCs w:val="22"/>
          <w:lang w:val="en"/>
        </w:rPr>
        <w:t xml:space="preserve"> and Walter Nicholls (2012) “</w:t>
      </w:r>
      <w:r w:rsidRPr="007C2FA8">
        <w:rPr>
          <w:sz w:val="22"/>
          <w:szCs w:val="22"/>
          <w:lang w:val="en-US" w:eastAsia="en-US"/>
        </w:rPr>
        <w:t xml:space="preserve">The urban roots of anti-neoliberal social movements: </w:t>
      </w:r>
      <w:r w:rsidRPr="007C2FA8">
        <w:rPr>
          <w:sz w:val="22"/>
          <w:szCs w:val="22"/>
          <w:lang w:val="en-US"/>
        </w:rPr>
        <w:t xml:space="preserve">the case of Athens, Greece”, </w:t>
      </w:r>
      <w:r w:rsidRPr="007C2FA8">
        <w:rPr>
          <w:b/>
          <w:i/>
          <w:sz w:val="22"/>
          <w:szCs w:val="22"/>
          <w:lang w:val="en-US"/>
        </w:rPr>
        <w:t>Environment and Planning A</w:t>
      </w:r>
      <w:r w:rsidRPr="007C2FA8">
        <w:rPr>
          <w:sz w:val="22"/>
          <w:szCs w:val="22"/>
          <w:lang w:val="en-US"/>
        </w:rPr>
        <w:t xml:space="preserve">, Vol. 44, pp. 2591 – 2610 </w:t>
      </w:r>
      <w:r w:rsidR="00545982">
        <w:rPr>
          <w:b/>
          <w:i/>
          <w:sz w:val="22"/>
          <w:szCs w:val="22"/>
          <w:lang w:val="en-US"/>
        </w:rPr>
        <w:t>(times cited: 37</w:t>
      </w:r>
      <w:r w:rsidRPr="007C2FA8">
        <w:rPr>
          <w:b/>
          <w:i/>
          <w:sz w:val="22"/>
          <w:szCs w:val="22"/>
          <w:lang w:val="en-US"/>
        </w:rPr>
        <w:t>)</w:t>
      </w:r>
    </w:p>
    <w:p w14:paraId="0753A33A" w14:textId="0B8BD1BF" w:rsidR="00DD62E4" w:rsidRPr="007C2FA8" w:rsidRDefault="00DD62E4" w:rsidP="00DD62E4">
      <w:pPr>
        <w:pStyle w:val="Textosinformato"/>
        <w:rPr>
          <w:rFonts w:ascii="Times New Roman" w:hAnsi="Times New Roman"/>
          <w:i/>
          <w:sz w:val="22"/>
          <w:szCs w:val="22"/>
        </w:rPr>
      </w:pPr>
      <w:r w:rsidRPr="007C2FA8">
        <w:rPr>
          <w:rFonts w:ascii="Times New Roman" w:hAnsi="Times New Roman"/>
          <w:i/>
          <w:iCs/>
          <w:sz w:val="22"/>
          <w:szCs w:val="22"/>
        </w:rPr>
        <w:t>Jo</w:t>
      </w:r>
      <w:r w:rsidR="0049262D">
        <w:rPr>
          <w:rFonts w:ascii="Times New Roman" w:hAnsi="Times New Roman"/>
          <w:i/>
          <w:iCs/>
          <w:sz w:val="22"/>
          <w:szCs w:val="22"/>
        </w:rPr>
        <w:t>urnal Impact Factor (2016) 1.389</w:t>
      </w:r>
      <w:r w:rsidRPr="007C2FA8">
        <w:rPr>
          <w:rFonts w:ascii="Times New Roman" w:hAnsi="Times New Roman"/>
          <w:i/>
          <w:iCs/>
          <w:sz w:val="22"/>
          <w:szCs w:val="22"/>
        </w:rPr>
        <w:t xml:space="preserve"> in Geography, Planning and Development (Q1)</w:t>
      </w:r>
    </w:p>
    <w:p w14:paraId="2EA9AA4F" w14:textId="77777777" w:rsidR="00DD62E4" w:rsidRDefault="00DD62E4" w:rsidP="00DD62E4">
      <w:pPr>
        <w:widowControl w:val="0"/>
        <w:autoSpaceDE w:val="0"/>
        <w:autoSpaceDN w:val="0"/>
        <w:adjustRightInd w:val="0"/>
        <w:jc w:val="both"/>
        <w:rPr>
          <w:b/>
          <w:sz w:val="22"/>
          <w:szCs w:val="22"/>
          <w:lang w:val="en-US" w:eastAsia="en-US"/>
        </w:rPr>
      </w:pPr>
    </w:p>
    <w:p w14:paraId="2092B2DF" w14:textId="77777777" w:rsidR="000B3F62" w:rsidRPr="007C2FA8" w:rsidRDefault="000B3F62" w:rsidP="00DD62E4">
      <w:pPr>
        <w:widowControl w:val="0"/>
        <w:autoSpaceDE w:val="0"/>
        <w:autoSpaceDN w:val="0"/>
        <w:adjustRightInd w:val="0"/>
        <w:jc w:val="both"/>
        <w:rPr>
          <w:b/>
          <w:sz w:val="22"/>
          <w:szCs w:val="22"/>
          <w:lang w:val="en-US" w:eastAsia="en-US"/>
        </w:rPr>
      </w:pPr>
    </w:p>
    <w:tbl>
      <w:tblPr>
        <w:tblW w:w="0" w:type="auto"/>
        <w:tblBorders>
          <w:bottom w:val="single" w:sz="4" w:space="0" w:color="auto"/>
        </w:tblBorders>
        <w:tblLook w:val="04A0" w:firstRow="1" w:lastRow="0" w:firstColumn="1" w:lastColumn="0" w:noHBand="0" w:noVBand="1"/>
      </w:tblPr>
      <w:tblGrid>
        <w:gridCol w:w="8516"/>
      </w:tblGrid>
      <w:tr w:rsidR="00DD62E4" w:rsidRPr="007C2FA8" w14:paraId="56798641" w14:textId="77777777" w:rsidTr="00317181">
        <w:tc>
          <w:tcPr>
            <w:tcW w:w="10420" w:type="dxa"/>
            <w:shd w:val="solid" w:color="C0C0C0" w:fill="FFFFFF"/>
          </w:tcPr>
          <w:p w14:paraId="3DF7620E" w14:textId="77777777" w:rsidR="00DD62E4" w:rsidRPr="007C2FA8" w:rsidRDefault="00DD62E4" w:rsidP="00317181">
            <w:pPr>
              <w:pStyle w:val="a"/>
              <w:rPr>
                <w:bCs w:val="0"/>
                <w:color w:val="auto"/>
              </w:rPr>
            </w:pPr>
            <w:r w:rsidRPr="007C2FA8">
              <w:rPr>
                <w:bCs w:val="0"/>
                <w:color w:val="auto"/>
              </w:rPr>
              <w:t>PAPER PRESENTATIONS AT INTERNATIONAL CONFERENCES</w:t>
            </w:r>
          </w:p>
        </w:tc>
      </w:tr>
    </w:tbl>
    <w:p w14:paraId="0F205D48" w14:textId="77777777" w:rsidR="00DD62E4" w:rsidRPr="007C2FA8" w:rsidRDefault="00DD62E4" w:rsidP="00DD62E4">
      <w:pPr>
        <w:ind w:left="-108"/>
        <w:jc w:val="both"/>
        <w:rPr>
          <w:b/>
          <w:smallCaps/>
          <w:sz w:val="22"/>
          <w:szCs w:val="22"/>
        </w:rPr>
      </w:pPr>
    </w:p>
    <w:p w14:paraId="67A75BAF" w14:textId="77777777" w:rsidR="00DD62E4" w:rsidRPr="007C2FA8" w:rsidRDefault="00DD62E4" w:rsidP="00DD62E4">
      <w:pPr>
        <w:pStyle w:val="a"/>
        <w:rPr>
          <w:b w:val="0"/>
          <w:color w:val="auto"/>
        </w:rPr>
      </w:pPr>
      <w:r w:rsidRPr="007C2FA8">
        <w:rPr>
          <w:color w:val="auto"/>
        </w:rPr>
        <w:t>Arampatzi, A.</w:t>
      </w:r>
      <w:r w:rsidRPr="007C2FA8">
        <w:rPr>
          <w:b w:val="0"/>
          <w:color w:val="auto"/>
        </w:rPr>
        <w:t xml:space="preserve"> (2016) </w:t>
      </w:r>
      <w:r w:rsidRPr="007C2FA8">
        <w:rPr>
          <w:b w:val="0"/>
          <w:color w:val="auto"/>
          <w:lang w:val="en"/>
        </w:rPr>
        <w:t>“</w:t>
      </w:r>
      <w:r w:rsidRPr="007C2FA8">
        <w:rPr>
          <w:b w:val="0"/>
          <w:color w:val="auto"/>
        </w:rPr>
        <w:t xml:space="preserve">Territorializing global justice movements: spatial practices of resistance and alternatives to austerity in Athens”, at the </w:t>
      </w:r>
      <w:r w:rsidRPr="007C2FA8">
        <w:rPr>
          <w:color w:val="auto"/>
        </w:rPr>
        <w:t>Contested Cities International Conference</w:t>
      </w:r>
      <w:r w:rsidRPr="007C2FA8">
        <w:rPr>
          <w:b w:val="0"/>
          <w:color w:val="auto"/>
        </w:rPr>
        <w:t xml:space="preserve"> </w:t>
      </w:r>
      <w:r w:rsidRPr="007C2FA8">
        <w:rPr>
          <w:b w:val="0"/>
          <w:i/>
          <w:color w:val="auto"/>
        </w:rPr>
        <w:t>From contested cities to global urban justice: critical dialogues</w:t>
      </w:r>
      <w:r w:rsidRPr="007C2FA8">
        <w:rPr>
          <w:b w:val="0"/>
          <w:color w:val="auto"/>
        </w:rPr>
        <w:t>, Madrid, Spain</w:t>
      </w:r>
    </w:p>
    <w:p w14:paraId="1A75422F" w14:textId="77777777" w:rsidR="00DD62E4" w:rsidRPr="007C2FA8" w:rsidRDefault="00DD62E4" w:rsidP="00DD62E4">
      <w:pPr>
        <w:jc w:val="both"/>
        <w:rPr>
          <w:sz w:val="22"/>
          <w:szCs w:val="22"/>
        </w:rPr>
      </w:pPr>
    </w:p>
    <w:p w14:paraId="1F78D759" w14:textId="77777777" w:rsidR="00DD62E4" w:rsidRPr="007C2FA8" w:rsidRDefault="00DD62E4" w:rsidP="00DD62E4">
      <w:pPr>
        <w:jc w:val="both"/>
        <w:rPr>
          <w:sz w:val="22"/>
          <w:szCs w:val="22"/>
        </w:rPr>
      </w:pPr>
      <w:r w:rsidRPr="007C2FA8">
        <w:rPr>
          <w:b/>
          <w:sz w:val="22"/>
          <w:szCs w:val="22"/>
        </w:rPr>
        <w:t>Arampatzi, A.</w:t>
      </w:r>
      <w:r>
        <w:rPr>
          <w:sz w:val="22"/>
          <w:szCs w:val="22"/>
        </w:rPr>
        <w:t xml:space="preserve"> a</w:t>
      </w:r>
      <w:r w:rsidRPr="007C2FA8">
        <w:rPr>
          <w:sz w:val="22"/>
          <w:szCs w:val="22"/>
        </w:rPr>
        <w:t xml:space="preserve">nd Alexandri, G. (2014) </w:t>
      </w:r>
      <w:r w:rsidRPr="007C2FA8">
        <w:rPr>
          <w:sz w:val="22"/>
          <w:szCs w:val="22"/>
          <w:lang w:val="en"/>
        </w:rPr>
        <w:t xml:space="preserve">“The geographies of fascist and anti-fascist practices in Athens, Greece”, at the </w:t>
      </w:r>
      <w:r w:rsidRPr="007C2FA8">
        <w:rPr>
          <w:b/>
          <w:sz w:val="22"/>
          <w:szCs w:val="22"/>
        </w:rPr>
        <w:t>RGS-IBG Annual International Conference</w:t>
      </w:r>
      <w:r w:rsidRPr="007C2FA8">
        <w:rPr>
          <w:sz w:val="22"/>
          <w:szCs w:val="22"/>
        </w:rPr>
        <w:t xml:space="preserve"> London, UK</w:t>
      </w:r>
    </w:p>
    <w:p w14:paraId="79EA35BD" w14:textId="77777777" w:rsidR="00DD62E4" w:rsidRPr="007C2FA8" w:rsidRDefault="00DD62E4" w:rsidP="00DD62E4">
      <w:pPr>
        <w:widowControl w:val="0"/>
        <w:autoSpaceDE w:val="0"/>
        <w:autoSpaceDN w:val="0"/>
        <w:adjustRightInd w:val="0"/>
        <w:jc w:val="both"/>
        <w:rPr>
          <w:sz w:val="22"/>
          <w:szCs w:val="22"/>
          <w:lang w:val="en-US" w:eastAsia="en-US"/>
        </w:rPr>
      </w:pPr>
    </w:p>
    <w:p w14:paraId="291C8DA5" w14:textId="77777777" w:rsidR="00DD62E4" w:rsidRPr="007C2FA8" w:rsidRDefault="00DD62E4" w:rsidP="00DD62E4">
      <w:pPr>
        <w:autoSpaceDE w:val="0"/>
        <w:autoSpaceDN w:val="0"/>
        <w:adjustRightInd w:val="0"/>
        <w:jc w:val="both"/>
        <w:rPr>
          <w:sz w:val="22"/>
          <w:szCs w:val="22"/>
          <w:lang w:val="en-US" w:eastAsia="en-US"/>
        </w:rPr>
      </w:pPr>
      <w:r w:rsidRPr="007C2FA8">
        <w:rPr>
          <w:b/>
          <w:sz w:val="22"/>
          <w:szCs w:val="22"/>
          <w:lang w:val="en-US" w:eastAsia="en-US"/>
        </w:rPr>
        <w:t>Arampatzi, A.</w:t>
      </w:r>
      <w:r w:rsidRPr="007C2FA8">
        <w:rPr>
          <w:sz w:val="22"/>
          <w:szCs w:val="22"/>
          <w:lang w:val="en-US" w:eastAsia="en-US"/>
        </w:rPr>
        <w:t xml:space="preserve"> (2014) </w:t>
      </w:r>
      <w:r w:rsidRPr="007C2FA8">
        <w:rPr>
          <w:color w:val="000000"/>
          <w:sz w:val="22"/>
          <w:szCs w:val="22"/>
        </w:rPr>
        <w:t xml:space="preserve">“From Austerity Neoliberalism to Urban Solidarity: exploring possibilities and constraints through the case of Athens, Greece”, at the </w:t>
      </w:r>
      <w:r w:rsidRPr="007C2FA8">
        <w:rPr>
          <w:b/>
          <w:sz w:val="22"/>
          <w:szCs w:val="22"/>
          <w:lang w:val="en-US" w:eastAsia="en-US"/>
        </w:rPr>
        <w:t>City Futures Conference</w:t>
      </w:r>
      <w:r w:rsidRPr="007C2FA8">
        <w:rPr>
          <w:sz w:val="22"/>
          <w:szCs w:val="22"/>
          <w:lang w:val="en-US" w:eastAsia="en-US"/>
        </w:rPr>
        <w:t xml:space="preserve"> </w:t>
      </w:r>
      <w:r w:rsidRPr="007C2FA8">
        <w:rPr>
          <w:i/>
          <w:sz w:val="22"/>
          <w:szCs w:val="22"/>
          <w:lang w:val="en-US" w:eastAsia="en-US"/>
        </w:rPr>
        <w:t>Cities as strategic places and players in a globalized world</w:t>
      </w:r>
      <w:r w:rsidRPr="007C2FA8">
        <w:rPr>
          <w:sz w:val="22"/>
          <w:szCs w:val="22"/>
          <w:lang w:val="en-US" w:eastAsia="en-US"/>
        </w:rPr>
        <w:t>, Paris, France</w:t>
      </w:r>
    </w:p>
    <w:p w14:paraId="4772C1B1" w14:textId="77777777" w:rsidR="00DD62E4" w:rsidRPr="007C2FA8" w:rsidRDefault="00DD62E4" w:rsidP="00DD62E4">
      <w:pPr>
        <w:autoSpaceDE w:val="0"/>
        <w:autoSpaceDN w:val="0"/>
        <w:adjustRightInd w:val="0"/>
        <w:jc w:val="both"/>
        <w:rPr>
          <w:sz w:val="22"/>
          <w:szCs w:val="22"/>
          <w:lang w:val="en-US" w:eastAsia="en-US"/>
        </w:rPr>
      </w:pPr>
    </w:p>
    <w:p w14:paraId="187D7979" w14:textId="77777777" w:rsidR="00DD62E4" w:rsidRPr="007C2FA8" w:rsidRDefault="00DD62E4" w:rsidP="00DD62E4">
      <w:pPr>
        <w:autoSpaceDE w:val="0"/>
        <w:autoSpaceDN w:val="0"/>
        <w:adjustRightInd w:val="0"/>
        <w:jc w:val="both"/>
        <w:rPr>
          <w:sz w:val="22"/>
          <w:szCs w:val="22"/>
        </w:rPr>
      </w:pPr>
      <w:r w:rsidRPr="007C2FA8">
        <w:rPr>
          <w:b/>
          <w:sz w:val="22"/>
          <w:szCs w:val="22"/>
          <w:lang w:val="en-US" w:eastAsia="en-US"/>
        </w:rPr>
        <w:lastRenderedPageBreak/>
        <w:t>Arampatzi, A.</w:t>
      </w:r>
      <w:r w:rsidRPr="007C2FA8">
        <w:rPr>
          <w:sz w:val="22"/>
          <w:szCs w:val="22"/>
          <w:lang w:val="en-US" w:eastAsia="en-US"/>
        </w:rPr>
        <w:t xml:space="preserve"> (2013) “</w:t>
      </w:r>
      <w:r w:rsidRPr="007C2FA8">
        <w:rPr>
          <w:sz w:val="22"/>
          <w:szCs w:val="22"/>
        </w:rPr>
        <w:t xml:space="preserve">Urban Struggles: the case of Athens, Greece”, at the </w:t>
      </w:r>
      <w:r w:rsidRPr="007C2FA8">
        <w:rPr>
          <w:b/>
          <w:sz w:val="22"/>
          <w:szCs w:val="22"/>
          <w:lang w:val="en-US" w:eastAsia="en-US"/>
        </w:rPr>
        <w:t>Urban Studies Foundation Conference</w:t>
      </w:r>
      <w:r w:rsidRPr="007C2FA8">
        <w:rPr>
          <w:sz w:val="22"/>
          <w:szCs w:val="22"/>
          <w:lang w:val="en-US" w:eastAsia="en-US"/>
        </w:rPr>
        <w:t xml:space="preserve"> </w:t>
      </w:r>
      <w:r w:rsidRPr="007C2FA8">
        <w:rPr>
          <w:i/>
          <w:sz w:val="22"/>
          <w:szCs w:val="22"/>
          <w:lang w:val="en-US" w:eastAsia="en-US"/>
        </w:rPr>
        <w:t>Interrogating urban crisis: governance, contestation and critique</w:t>
      </w:r>
      <w:r w:rsidRPr="007C2FA8">
        <w:rPr>
          <w:sz w:val="22"/>
          <w:szCs w:val="22"/>
          <w:lang w:val="en-US" w:eastAsia="en-US"/>
        </w:rPr>
        <w:t>, Leicester, UK</w:t>
      </w:r>
    </w:p>
    <w:p w14:paraId="20A9C617" w14:textId="77777777" w:rsidR="00DD62E4" w:rsidRPr="007C2FA8" w:rsidRDefault="00DD62E4" w:rsidP="00DD62E4">
      <w:pPr>
        <w:widowControl w:val="0"/>
        <w:autoSpaceDE w:val="0"/>
        <w:autoSpaceDN w:val="0"/>
        <w:adjustRightInd w:val="0"/>
        <w:jc w:val="both"/>
        <w:rPr>
          <w:sz w:val="22"/>
          <w:szCs w:val="22"/>
          <w:lang w:val="en-US" w:eastAsia="en-US"/>
        </w:rPr>
      </w:pPr>
    </w:p>
    <w:p w14:paraId="0D75735F" w14:textId="392D6DFB" w:rsidR="00DD62E4" w:rsidRDefault="00DD62E4" w:rsidP="007D1996">
      <w:pPr>
        <w:autoSpaceDE w:val="0"/>
        <w:autoSpaceDN w:val="0"/>
        <w:adjustRightInd w:val="0"/>
        <w:contextualSpacing/>
        <w:jc w:val="both"/>
        <w:rPr>
          <w:sz w:val="22"/>
          <w:szCs w:val="22"/>
          <w:lang w:val="en-US" w:eastAsia="en-US"/>
        </w:rPr>
      </w:pPr>
      <w:r w:rsidRPr="007C2FA8">
        <w:rPr>
          <w:b/>
          <w:sz w:val="22"/>
          <w:szCs w:val="22"/>
          <w:lang w:val="en-US" w:eastAsia="en-US"/>
        </w:rPr>
        <w:t>Arampatzi, A.</w:t>
      </w:r>
      <w:r w:rsidRPr="007C2FA8">
        <w:rPr>
          <w:sz w:val="22"/>
          <w:szCs w:val="22"/>
          <w:lang w:val="en-US" w:eastAsia="en-US"/>
        </w:rPr>
        <w:t xml:space="preserve"> (2012) “</w:t>
      </w:r>
      <w:r w:rsidRPr="007C2FA8">
        <w:rPr>
          <w:bCs/>
          <w:color w:val="000000"/>
          <w:sz w:val="22"/>
          <w:szCs w:val="22"/>
        </w:rPr>
        <w:t>The Urban Roots of Anti-Neoliberal Social Movements: The Case of Athens, Greece</w:t>
      </w:r>
      <w:r w:rsidRPr="007C2FA8">
        <w:rPr>
          <w:sz w:val="22"/>
          <w:szCs w:val="22"/>
        </w:rPr>
        <w:t xml:space="preserve">”, </w:t>
      </w:r>
      <w:r w:rsidRPr="007C2FA8">
        <w:rPr>
          <w:sz w:val="22"/>
          <w:szCs w:val="22"/>
          <w:lang w:val="en-US" w:eastAsia="en-US"/>
        </w:rPr>
        <w:t xml:space="preserve">at the </w:t>
      </w:r>
      <w:r w:rsidRPr="007C2FA8">
        <w:rPr>
          <w:b/>
          <w:sz w:val="22"/>
          <w:szCs w:val="22"/>
          <w:lang w:val="en-US" w:eastAsia="en-US"/>
        </w:rPr>
        <w:t>RGS-IBG Annual International Conference</w:t>
      </w:r>
      <w:r w:rsidRPr="007C2FA8">
        <w:rPr>
          <w:sz w:val="22"/>
          <w:szCs w:val="22"/>
          <w:lang w:val="en-US" w:eastAsia="en-US"/>
        </w:rPr>
        <w:t>, Edinburgh, UK</w:t>
      </w:r>
    </w:p>
    <w:p w14:paraId="016C2E9D" w14:textId="77777777" w:rsidR="00C07F96" w:rsidRDefault="00C07F96" w:rsidP="007D1996">
      <w:pPr>
        <w:autoSpaceDE w:val="0"/>
        <w:autoSpaceDN w:val="0"/>
        <w:adjustRightInd w:val="0"/>
        <w:contextualSpacing/>
        <w:jc w:val="both"/>
        <w:rPr>
          <w:bCs/>
          <w:color w:val="000000"/>
          <w:sz w:val="22"/>
          <w:szCs w:val="22"/>
        </w:rPr>
      </w:pPr>
    </w:p>
    <w:p w14:paraId="0389BF31" w14:textId="77777777" w:rsidR="000B3F62" w:rsidRPr="007D1996" w:rsidRDefault="000B3F62" w:rsidP="007D1996">
      <w:pPr>
        <w:autoSpaceDE w:val="0"/>
        <w:autoSpaceDN w:val="0"/>
        <w:adjustRightInd w:val="0"/>
        <w:contextualSpacing/>
        <w:jc w:val="both"/>
        <w:rPr>
          <w:bCs/>
          <w:color w:val="000000"/>
          <w:sz w:val="22"/>
          <w:szCs w:val="22"/>
        </w:rPr>
      </w:pPr>
    </w:p>
    <w:tbl>
      <w:tblPr>
        <w:tblW w:w="0" w:type="auto"/>
        <w:tblBorders>
          <w:bottom w:val="single" w:sz="4" w:space="0" w:color="auto"/>
        </w:tblBorders>
        <w:tblLook w:val="04A0" w:firstRow="1" w:lastRow="0" w:firstColumn="1" w:lastColumn="0" w:noHBand="0" w:noVBand="1"/>
      </w:tblPr>
      <w:tblGrid>
        <w:gridCol w:w="8516"/>
      </w:tblGrid>
      <w:tr w:rsidR="00DD62E4" w:rsidRPr="007C2FA8" w14:paraId="085470EC" w14:textId="77777777" w:rsidTr="00C04DFD">
        <w:tc>
          <w:tcPr>
            <w:tcW w:w="10420" w:type="dxa"/>
            <w:shd w:val="solid" w:color="C0C0C0" w:fill="FFFFFF"/>
          </w:tcPr>
          <w:p w14:paraId="6DD7BC01" w14:textId="77777777" w:rsidR="00DD62E4" w:rsidRPr="007C2FA8" w:rsidRDefault="00DD62E4" w:rsidP="00317181">
            <w:pPr>
              <w:pStyle w:val="a"/>
              <w:rPr>
                <w:bCs w:val="0"/>
                <w:color w:val="auto"/>
              </w:rPr>
            </w:pPr>
            <w:r w:rsidRPr="007C2FA8">
              <w:rPr>
                <w:bCs w:val="0"/>
                <w:color w:val="auto"/>
              </w:rPr>
              <w:t>PARTICIPATION AT CONFERENCES AND WORKSHOPS AS INVITED SPEAKER</w:t>
            </w:r>
          </w:p>
        </w:tc>
      </w:tr>
    </w:tbl>
    <w:p w14:paraId="2A7CB945" w14:textId="77777777" w:rsidR="00DD62E4" w:rsidRPr="007C2FA8" w:rsidRDefault="00DD62E4" w:rsidP="00DD62E4">
      <w:pPr>
        <w:widowControl w:val="0"/>
        <w:autoSpaceDE w:val="0"/>
        <w:autoSpaceDN w:val="0"/>
        <w:adjustRightInd w:val="0"/>
        <w:jc w:val="both"/>
        <w:rPr>
          <w:sz w:val="22"/>
          <w:szCs w:val="22"/>
          <w:lang w:val="en-US" w:eastAsia="en-US"/>
        </w:rPr>
      </w:pPr>
    </w:p>
    <w:p w14:paraId="2E44E785" w14:textId="77777777" w:rsidR="00C07F96" w:rsidRDefault="00DD62E4" w:rsidP="00DD62E4">
      <w:pPr>
        <w:pStyle w:val="a"/>
        <w:rPr>
          <w:b w:val="0"/>
          <w:i/>
          <w:color w:val="auto"/>
        </w:rPr>
      </w:pPr>
      <w:r w:rsidRPr="007C2FA8">
        <w:rPr>
          <w:b w:val="0"/>
          <w:color w:val="auto"/>
        </w:rPr>
        <w:t>2016</w:t>
      </w:r>
      <w:r w:rsidRPr="007C2FA8">
        <w:rPr>
          <w:color w:val="auto"/>
        </w:rPr>
        <w:t xml:space="preserve">     The Open University/ Royal Geographic Society,</w:t>
      </w:r>
      <w:r w:rsidRPr="007C2FA8">
        <w:rPr>
          <w:b w:val="0"/>
          <w:color w:val="auto"/>
        </w:rPr>
        <w:t xml:space="preserve"> London, UK, Workshop: </w:t>
      </w:r>
      <w:r w:rsidRPr="007C2FA8">
        <w:rPr>
          <w:b w:val="0"/>
          <w:i/>
          <w:color w:val="auto"/>
        </w:rPr>
        <w:t xml:space="preserve">Doreen </w:t>
      </w:r>
    </w:p>
    <w:p w14:paraId="5A2A1CB2" w14:textId="77777777" w:rsidR="00C07F96" w:rsidRDefault="00C07F96" w:rsidP="00DD62E4">
      <w:pPr>
        <w:pStyle w:val="a"/>
        <w:rPr>
          <w:b w:val="0"/>
          <w:color w:val="auto"/>
        </w:rPr>
      </w:pPr>
      <w:r>
        <w:rPr>
          <w:b w:val="0"/>
          <w:i/>
          <w:color w:val="auto"/>
        </w:rPr>
        <w:t xml:space="preserve">             </w:t>
      </w:r>
      <w:r w:rsidR="00DD62E4" w:rsidRPr="007C2FA8">
        <w:rPr>
          <w:b w:val="0"/>
          <w:i/>
          <w:color w:val="auto"/>
        </w:rPr>
        <w:t>Massey and the Ecology of the Left: a Memorial.</w:t>
      </w:r>
      <w:r w:rsidR="00DD62E4" w:rsidRPr="007C2FA8">
        <w:rPr>
          <w:b w:val="0"/>
          <w:color w:val="auto"/>
        </w:rPr>
        <w:t xml:space="preserve"> </w:t>
      </w:r>
    </w:p>
    <w:p w14:paraId="588F45DC" w14:textId="20A23C6B" w:rsidR="00DD62E4" w:rsidRPr="007C2FA8" w:rsidRDefault="00C07F96" w:rsidP="00DD62E4">
      <w:pPr>
        <w:pStyle w:val="a"/>
        <w:rPr>
          <w:b w:val="0"/>
          <w:i/>
          <w:color w:val="auto"/>
        </w:rPr>
      </w:pPr>
      <w:r>
        <w:rPr>
          <w:b w:val="0"/>
          <w:color w:val="auto"/>
        </w:rPr>
        <w:t xml:space="preserve">             </w:t>
      </w:r>
      <w:r w:rsidR="00DD62E4" w:rsidRPr="007C2FA8">
        <w:rPr>
          <w:b w:val="0"/>
          <w:color w:val="auto"/>
        </w:rPr>
        <w:t>Presentation:</w:t>
      </w:r>
      <w:r w:rsidR="00DD62E4" w:rsidRPr="007C2FA8">
        <w:rPr>
          <w:b w:val="0"/>
          <w:i/>
          <w:color w:val="auto"/>
        </w:rPr>
        <w:t xml:space="preserve"> Spatial justice and the state</w:t>
      </w:r>
    </w:p>
    <w:p w14:paraId="0B77FC2A" w14:textId="77777777" w:rsidR="00DD62E4" w:rsidRPr="007C2FA8" w:rsidRDefault="00DD62E4" w:rsidP="00DD62E4">
      <w:pPr>
        <w:widowControl w:val="0"/>
        <w:autoSpaceDE w:val="0"/>
        <w:autoSpaceDN w:val="0"/>
        <w:adjustRightInd w:val="0"/>
        <w:ind w:left="720"/>
        <w:jc w:val="both"/>
        <w:rPr>
          <w:sz w:val="22"/>
          <w:szCs w:val="22"/>
          <w:lang w:val="en-US" w:eastAsia="en-US"/>
        </w:rPr>
      </w:pPr>
    </w:p>
    <w:p w14:paraId="0AF4A31A" w14:textId="77777777" w:rsidR="00C07F96" w:rsidRDefault="00DD62E4" w:rsidP="00DD62E4">
      <w:pPr>
        <w:pStyle w:val="a"/>
        <w:rPr>
          <w:b w:val="0"/>
          <w:i/>
          <w:color w:val="auto"/>
        </w:rPr>
      </w:pPr>
      <w:r w:rsidRPr="007C2FA8">
        <w:rPr>
          <w:b w:val="0"/>
          <w:color w:val="auto"/>
        </w:rPr>
        <w:t xml:space="preserve">2015     </w:t>
      </w:r>
      <w:r w:rsidRPr="007C2FA8">
        <w:rPr>
          <w:color w:val="auto"/>
        </w:rPr>
        <w:t>University of Glasgow</w:t>
      </w:r>
      <w:r w:rsidRPr="007C2FA8">
        <w:rPr>
          <w:b w:val="0"/>
          <w:color w:val="auto"/>
        </w:rPr>
        <w:t xml:space="preserve">, Glasgow, UK, Conference: </w:t>
      </w:r>
      <w:r w:rsidRPr="007C2FA8">
        <w:rPr>
          <w:b w:val="0"/>
          <w:i/>
          <w:color w:val="auto"/>
        </w:rPr>
        <w:t xml:space="preserve">The Kilburn manifesto, after </w:t>
      </w:r>
    </w:p>
    <w:p w14:paraId="52A9A014" w14:textId="77777777" w:rsidR="00C07F96" w:rsidRPr="00C07F96" w:rsidRDefault="00C07F96" w:rsidP="00C07F96">
      <w:pPr>
        <w:pStyle w:val="a"/>
        <w:rPr>
          <w:b w:val="0"/>
          <w:color w:val="auto"/>
        </w:rPr>
      </w:pPr>
      <w:r>
        <w:rPr>
          <w:b w:val="0"/>
          <w:i/>
          <w:color w:val="auto"/>
        </w:rPr>
        <w:t xml:space="preserve">             </w:t>
      </w:r>
      <w:r w:rsidR="00DD62E4" w:rsidRPr="007C2FA8">
        <w:rPr>
          <w:b w:val="0"/>
          <w:i/>
          <w:color w:val="auto"/>
        </w:rPr>
        <w:t xml:space="preserve">neoliberalism: Scotland </w:t>
      </w:r>
      <w:r w:rsidR="00DD62E4" w:rsidRPr="00C07F96">
        <w:rPr>
          <w:b w:val="0"/>
          <w:i/>
          <w:color w:val="auto"/>
        </w:rPr>
        <w:t>and alternative political imaginations</w:t>
      </w:r>
      <w:r w:rsidR="00DD62E4" w:rsidRPr="00C07F96">
        <w:rPr>
          <w:b w:val="0"/>
          <w:color w:val="auto"/>
        </w:rPr>
        <w:t xml:space="preserve">. </w:t>
      </w:r>
    </w:p>
    <w:p w14:paraId="3749397B" w14:textId="77777777" w:rsidR="00C07F96" w:rsidRPr="00C07F96" w:rsidRDefault="00C07F96" w:rsidP="00C07F96">
      <w:pPr>
        <w:pStyle w:val="a"/>
        <w:rPr>
          <w:b w:val="0"/>
          <w:i/>
          <w:color w:val="auto"/>
        </w:rPr>
      </w:pPr>
      <w:r w:rsidRPr="00C07F96">
        <w:rPr>
          <w:b w:val="0"/>
          <w:color w:val="auto"/>
        </w:rPr>
        <w:t xml:space="preserve">             </w:t>
      </w:r>
      <w:r w:rsidR="00DD62E4" w:rsidRPr="00C07F96">
        <w:rPr>
          <w:b w:val="0"/>
          <w:color w:val="auto"/>
        </w:rPr>
        <w:t xml:space="preserve">Presentation: </w:t>
      </w:r>
      <w:r w:rsidR="00DD62E4" w:rsidRPr="00C07F96">
        <w:rPr>
          <w:b w:val="0"/>
          <w:i/>
          <w:color w:val="auto"/>
        </w:rPr>
        <w:t xml:space="preserve">Constructing resistance and alternatives to austerity: solidarity </w:t>
      </w:r>
    </w:p>
    <w:p w14:paraId="21743626" w14:textId="163FCC32" w:rsidR="00DD62E4" w:rsidRPr="00C07F96" w:rsidRDefault="00C07F96" w:rsidP="00C07F96">
      <w:pPr>
        <w:pStyle w:val="a"/>
        <w:rPr>
          <w:b w:val="0"/>
          <w:i/>
          <w:color w:val="auto"/>
        </w:rPr>
      </w:pPr>
      <w:r w:rsidRPr="00C07F96">
        <w:rPr>
          <w:b w:val="0"/>
          <w:i/>
          <w:color w:val="auto"/>
        </w:rPr>
        <w:t xml:space="preserve">             </w:t>
      </w:r>
      <w:r w:rsidR="00DD62E4" w:rsidRPr="00C07F96">
        <w:rPr>
          <w:b w:val="0"/>
          <w:i/>
          <w:color w:val="auto"/>
        </w:rPr>
        <w:t>spaces in Athens, Greece</w:t>
      </w:r>
    </w:p>
    <w:p w14:paraId="024E16FE" w14:textId="77777777" w:rsidR="00DD62E4" w:rsidRPr="007C2FA8" w:rsidRDefault="00DD62E4" w:rsidP="00DD62E4">
      <w:pPr>
        <w:pStyle w:val="a"/>
        <w:rPr>
          <w:b w:val="0"/>
          <w:i/>
          <w:color w:val="auto"/>
        </w:rPr>
      </w:pPr>
    </w:p>
    <w:p w14:paraId="15933E9F" w14:textId="77777777" w:rsidR="0056340A" w:rsidRDefault="00DD62E4" w:rsidP="00DD62E4">
      <w:pPr>
        <w:pStyle w:val="a"/>
        <w:rPr>
          <w:b w:val="0"/>
          <w:color w:val="auto"/>
        </w:rPr>
      </w:pPr>
      <w:r w:rsidRPr="007C2FA8">
        <w:rPr>
          <w:b w:val="0"/>
          <w:color w:val="auto"/>
        </w:rPr>
        <w:t xml:space="preserve">2015     </w:t>
      </w:r>
      <w:r w:rsidRPr="007C2FA8">
        <w:rPr>
          <w:color w:val="auto"/>
        </w:rPr>
        <w:t>University of York</w:t>
      </w:r>
      <w:r w:rsidRPr="007C2FA8">
        <w:rPr>
          <w:b w:val="0"/>
          <w:color w:val="auto"/>
        </w:rPr>
        <w:t xml:space="preserve">, York, UK, Workshop: </w:t>
      </w:r>
      <w:r w:rsidRPr="007C2FA8">
        <w:rPr>
          <w:b w:val="0"/>
          <w:i/>
          <w:color w:val="auto"/>
        </w:rPr>
        <w:t>Democracies in transition</w:t>
      </w:r>
      <w:r w:rsidRPr="007C2FA8">
        <w:rPr>
          <w:b w:val="0"/>
          <w:color w:val="auto"/>
        </w:rPr>
        <w:t xml:space="preserve">. </w:t>
      </w:r>
    </w:p>
    <w:p w14:paraId="08D4B0D2" w14:textId="4A0BD73D" w:rsidR="00DD62E4" w:rsidRPr="007C2FA8" w:rsidRDefault="0056340A" w:rsidP="00DD62E4">
      <w:pPr>
        <w:pStyle w:val="a"/>
        <w:rPr>
          <w:b w:val="0"/>
          <w:color w:val="auto"/>
        </w:rPr>
      </w:pPr>
      <w:r>
        <w:rPr>
          <w:b w:val="0"/>
          <w:color w:val="auto"/>
        </w:rPr>
        <w:t xml:space="preserve">             </w:t>
      </w:r>
      <w:r w:rsidR="00DD62E4" w:rsidRPr="007C2FA8">
        <w:rPr>
          <w:b w:val="0"/>
          <w:color w:val="auto"/>
        </w:rPr>
        <w:t xml:space="preserve">Presentation: </w:t>
      </w:r>
      <w:r w:rsidR="00DD62E4" w:rsidRPr="007C2FA8">
        <w:rPr>
          <w:b w:val="0"/>
          <w:i/>
          <w:color w:val="auto"/>
        </w:rPr>
        <w:t>Spatializing transition</w:t>
      </w:r>
    </w:p>
    <w:p w14:paraId="629011A6" w14:textId="77777777" w:rsidR="00DD62E4" w:rsidRPr="007C2FA8" w:rsidRDefault="00DD62E4" w:rsidP="00DD62E4">
      <w:pPr>
        <w:pStyle w:val="a"/>
        <w:rPr>
          <w:b w:val="0"/>
          <w:color w:val="auto"/>
        </w:rPr>
      </w:pPr>
    </w:p>
    <w:p w14:paraId="49B1F983" w14:textId="77777777" w:rsidR="0056340A" w:rsidRDefault="00DD62E4" w:rsidP="00DD62E4">
      <w:pPr>
        <w:pStyle w:val="a"/>
        <w:rPr>
          <w:b w:val="0"/>
          <w:i/>
          <w:color w:val="auto"/>
        </w:rPr>
      </w:pPr>
      <w:r w:rsidRPr="007C2FA8">
        <w:rPr>
          <w:b w:val="0"/>
          <w:color w:val="auto"/>
        </w:rPr>
        <w:t xml:space="preserve">2015     </w:t>
      </w:r>
      <w:r w:rsidRPr="007C2FA8">
        <w:rPr>
          <w:color w:val="auto"/>
        </w:rPr>
        <w:t>University of Nottingham</w:t>
      </w:r>
      <w:r w:rsidRPr="007C2FA8">
        <w:rPr>
          <w:b w:val="0"/>
          <w:color w:val="auto"/>
        </w:rPr>
        <w:t xml:space="preserve">, Nottingham, UK, Workshop: </w:t>
      </w:r>
      <w:r w:rsidRPr="007C2FA8">
        <w:rPr>
          <w:b w:val="0"/>
          <w:i/>
          <w:color w:val="auto"/>
        </w:rPr>
        <w:t xml:space="preserve">Going beyond academia: </w:t>
      </w:r>
    </w:p>
    <w:p w14:paraId="66A70230" w14:textId="77777777" w:rsidR="0056340A" w:rsidRDefault="0056340A" w:rsidP="00DD62E4">
      <w:pPr>
        <w:pStyle w:val="a"/>
        <w:rPr>
          <w:b w:val="0"/>
          <w:color w:val="auto"/>
        </w:rPr>
      </w:pPr>
      <w:r>
        <w:rPr>
          <w:b w:val="0"/>
          <w:i/>
          <w:color w:val="auto"/>
        </w:rPr>
        <w:t xml:space="preserve">             </w:t>
      </w:r>
      <w:r w:rsidR="00DD62E4" w:rsidRPr="007C2FA8">
        <w:rPr>
          <w:b w:val="0"/>
          <w:i/>
          <w:color w:val="auto"/>
        </w:rPr>
        <w:t>the challenges of engaged research</w:t>
      </w:r>
      <w:r w:rsidR="00DD62E4" w:rsidRPr="007C2FA8">
        <w:rPr>
          <w:b w:val="0"/>
          <w:color w:val="auto"/>
        </w:rPr>
        <w:t xml:space="preserve">. </w:t>
      </w:r>
    </w:p>
    <w:p w14:paraId="050652D0" w14:textId="5150C74C" w:rsidR="00DD62E4" w:rsidRPr="0056340A" w:rsidRDefault="0056340A" w:rsidP="00DD62E4">
      <w:pPr>
        <w:pStyle w:val="a"/>
        <w:rPr>
          <w:b w:val="0"/>
          <w:i/>
          <w:color w:val="auto"/>
        </w:rPr>
      </w:pPr>
      <w:r>
        <w:rPr>
          <w:b w:val="0"/>
          <w:color w:val="auto"/>
        </w:rPr>
        <w:t xml:space="preserve">             </w:t>
      </w:r>
      <w:r w:rsidR="00DD62E4" w:rsidRPr="007C2FA8">
        <w:rPr>
          <w:b w:val="0"/>
          <w:color w:val="auto"/>
        </w:rPr>
        <w:t xml:space="preserve">Presentation: </w:t>
      </w:r>
      <w:r w:rsidR="00DD62E4" w:rsidRPr="007C2FA8">
        <w:rPr>
          <w:b w:val="0"/>
          <w:i/>
          <w:color w:val="auto"/>
        </w:rPr>
        <w:t>Scholar-activist methodologies</w:t>
      </w:r>
    </w:p>
    <w:p w14:paraId="5EA3B64D" w14:textId="77777777" w:rsidR="00DD62E4" w:rsidRPr="007C2FA8" w:rsidRDefault="00DD62E4" w:rsidP="00DD62E4">
      <w:pPr>
        <w:pStyle w:val="a"/>
        <w:rPr>
          <w:b w:val="0"/>
          <w:color w:val="auto"/>
        </w:rPr>
      </w:pPr>
    </w:p>
    <w:p w14:paraId="3B8FF5C3" w14:textId="77777777" w:rsidR="0056340A" w:rsidRDefault="00DD62E4" w:rsidP="00DD62E4">
      <w:pPr>
        <w:pStyle w:val="a"/>
        <w:rPr>
          <w:b w:val="0"/>
          <w:i/>
          <w:color w:val="auto"/>
        </w:rPr>
      </w:pPr>
      <w:r w:rsidRPr="007C2FA8">
        <w:rPr>
          <w:b w:val="0"/>
          <w:color w:val="auto"/>
        </w:rPr>
        <w:t xml:space="preserve">2014     </w:t>
      </w:r>
      <w:r w:rsidRPr="007C2FA8">
        <w:rPr>
          <w:color w:val="auto"/>
        </w:rPr>
        <w:t>Aristotle University of Thessaloniki</w:t>
      </w:r>
      <w:r w:rsidRPr="007C2FA8">
        <w:rPr>
          <w:b w:val="0"/>
          <w:color w:val="auto"/>
        </w:rPr>
        <w:t xml:space="preserve">, Thessaloniki, Greece, Workshop: </w:t>
      </w:r>
      <w:r w:rsidRPr="007C2FA8">
        <w:rPr>
          <w:b w:val="0"/>
          <w:i/>
          <w:color w:val="auto"/>
        </w:rPr>
        <w:t xml:space="preserve">Space, </w:t>
      </w:r>
    </w:p>
    <w:p w14:paraId="1A1E5CA1" w14:textId="0BC7F122" w:rsidR="0056340A" w:rsidRDefault="0056340A" w:rsidP="00DD62E4">
      <w:pPr>
        <w:pStyle w:val="a"/>
        <w:rPr>
          <w:b w:val="0"/>
          <w:color w:val="auto"/>
        </w:rPr>
      </w:pPr>
      <w:r>
        <w:rPr>
          <w:b w:val="0"/>
          <w:i/>
          <w:color w:val="auto"/>
        </w:rPr>
        <w:t xml:space="preserve">             </w:t>
      </w:r>
      <w:r w:rsidR="00DD62E4" w:rsidRPr="007C2FA8">
        <w:rPr>
          <w:b w:val="0"/>
          <w:i/>
          <w:color w:val="auto"/>
        </w:rPr>
        <w:t>power, politics and the state, encounters and conflicts in the city</w:t>
      </w:r>
      <w:r w:rsidR="00DD62E4" w:rsidRPr="007C2FA8">
        <w:rPr>
          <w:b w:val="0"/>
          <w:color w:val="auto"/>
        </w:rPr>
        <w:t xml:space="preserve">. </w:t>
      </w:r>
    </w:p>
    <w:p w14:paraId="4041539A" w14:textId="77777777" w:rsidR="0056340A" w:rsidRDefault="0056340A" w:rsidP="00DD62E4">
      <w:pPr>
        <w:pStyle w:val="a"/>
        <w:rPr>
          <w:b w:val="0"/>
          <w:i/>
          <w:color w:val="auto"/>
        </w:rPr>
      </w:pPr>
      <w:r>
        <w:rPr>
          <w:b w:val="0"/>
          <w:color w:val="auto"/>
        </w:rPr>
        <w:t xml:space="preserve">             </w:t>
      </w:r>
      <w:r w:rsidR="00DD62E4" w:rsidRPr="007C2FA8">
        <w:rPr>
          <w:b w:val="0"/>
          <w:color w:val="auto"/>
        </w:rPr>
        <w:t xml:space="preserve">Presentation: </w:t>
      </w:r>
      <w:r w:rsidR="00DD62E4" w:rsidRPr="007C2FA8">
        <w:rPr>
          <w:b w:val="0"/>
          <w:i/>
          <w:color w:val="auto"/>
        </w:rPr>
        <w:t>From neoliberal auste</w:t>
      </w:r>
      <w:r>
        <w:rPr>
          <w:b w:val="0"/>
          <w:i/>
          <w:color w:val="auto"/>
        </w:rPr>
        <w:t xml:space="preserve">rity to urban solidarity: </w:t>
      </w:r>
      <w:r w:rsidR="00DD62E4" w:rsidRPr="007C2FA8">
        <w:rPr>
          <w:b w:val="0"/>
          <w:i/>
          <w:color w:val="auto"/>
        </w:rPr>
        <w:t xml:space="preserve">possibilities and </w:t>
      </w:r>
      <w:r>
        <w:rPr>
          <w:b w:val="0"/>
          <w:i/>
          <w:color w:val="auto"/>
        </w:rPr>
        <w:t xml:space="preserve"> </w:t>
      </w:r>
    </w:p>
    <w:p w14:paraId="1E70CCB0" w14:textId="675EB009" w:rsidR="00DD62E4" w:rsidRPr="007C2FA8" w:rsidRDefault="0056340A" w:rsidP="00DD62E4">
      <w:pPr>
        <w:pStyle w:val="a"/>
        <w:rPr>
          <w:b w:val="0"/>
          <w:i/>
          <w:color w:val="auto"/>
        </w:rPr>
      </w:pPr>
      <w:r>
        <w:rPr>
          <w:b w:val="0"/>
          <w:i/>
          <w:color w:val="auto"/>
        </w:rPr>
        <w:t xml:space="preserve">             </w:t>
      </w:r>
      <w:r w:rsidR="00DD62E4" w:rsidRPr="007C2FA8">
        <w:rPr>
          <w:b w:val="0"/>
          <w:i/>
          <w:color w:val="auto"/>
        </w:rPr>
        <w:t>constraints for contemporary social movements</w:t>
      </w:r>
    </w:p>
    <w:p w14:paraId="68693E2C" w14:textId="77777777" w:rsidR="00DD62E4" w:rsidRDefault="00DD62E4" w:rsidP="00DD62E4">
      <w:pPr>
        <w:pStyle w:val="a"/>
        <w:rPr>
          <w:b w:val="0"/>
          <w:color w:val="auto"/>
        </w:rPr>
      </w:pPr>
    </w:p>
    <w:p w14:paraId="68963953" w14:textId="77777777" w:rsidR="00012F0E" w:rsidRDefault="00DD62E4" w:rsidP="00DD62E4">
      <w:pPr>
        <w:widowControl w:val="0"/>
        <w:autoSpaceDE w:val="0"/>
        <w:autoSpaceDN w:val="0"/>
        <w:adjustRightInd w:val="0"/>
        <w:jc w:val="both"/>
        <w:rPr>
          <w:i/>
          <w:sz w:val="22"/>
          <w:szCs w:val="22"/>
          <w:lang w:val="en-US" w:eastAsia="en-US"/>
        </w:rPr>
      </w:pPr>
      <w:r w:rsidRPr="007C2FA8">
        <w:rPr>
          <w:sz w:val="22"/>
          <w:szCs w:val="22"/>
          <w:lang w:val="en-US" w:eastAsia="en-US"/>
        </w:rPr>
        <w:t xml:space="preserve">2012     </w:t>
      </w:r>
      <w:r w:rsidRPr="007C2FA8">
        <w:rPr>
          <w:b/>
          <w:sz w:val="22"/>
          <w:szCs w:val="22"/>
          <w:lang w:val="en-US" w:eastAsia="en-US"/>
        </w:rPr>
        <w:t>Rosa-Luxemburg Stiftung</w:t>
      </w:r>
      <w:r w:rsidRPr="007C2FA8">
        <w:rPr>
          <w:sz w:val="22"/>
          <w:szCs w:val="22"/>
          <w:lang w:val="en-US" w:eastAsia="en-US"/>
        </w:rPr>
        <w:t xml:space="preserve">, Berlin, Germany, Workshop: </w:t>
      </w:r>
      <w:r w:rsidRPr="007C2FA8">
        <w:rPr>
          <w:i/>
          <w:sz w:val="22"/>
          <w:szCs w:val="22"/>
          <w:lang w:val="en-US" w:eastAsia="en-US"/>
        </w:rPr>
        <w:t>Ferienakademie Fr</w:t>
      </w:r>
      <w:r w:rsidRPr="007C2FA8">
        <w:rPr>
          <w:i/>
          <w:sz w:val="22"/>
          <w:szCs w:val="22"/>
        </w:rPr>
        <w:t>ü</w:t>
      </w:r>
      <w:r w:rsidRPr="007C2FA8">
        <w:rPr>
          <w:i/>
          <w:sz w:val="22"/>
          <w:szCs w:val="22"/>
          <w:lang w:val="en-US" w:eastAsia="en-US"/>
        </w:rPr>
        <w:t xml:space="preserve">hjahr </w:t>
      </w:r>
    </w:p>
    <w:p w14:paraId="75DC454E" w14:textId="4533FA6C" w:rsidR="00012F0E" w:rsidRDefault="00012F0E" w:rsidP="00DD62E4">
      <w:pPr>
        <w:widowControl w:val="0"/>
        <w:autoSpaceDE w:val="0"/>
        <w:autoSpaceDN w:val="0"/>
        <w:adjustRightInd w:val="0"/>
        <w:jc w:val="both"/>
        <w:rPr>
          <w:sz w:val="22"/>
          <w:szCs w:val="22"/>
          <w:lang w:val="en-US" w:eastAsia="en-US"/>
        </w:rPr>
      </w:pPr>
      <w:r>
        <w:rPr>
          <w:i/>
          <w:sz w:val="22"/>
          <w:szCs w:val="22"/>
          <w:lang w:val="en-US" w:eastAsia="en-US"/>
        </w:rPr>
        <w:t xml:space="preserve">             </w:t>
      </w:r>
      <w:r w:rsidR="00DD62E4" w:rsidRPr="007C2FA8">
        <w:rPr>
          <w:i/>
          <w:sz w:val="22"/>
          <w:szCs w:val="22"/>
          <w:lang w:val="en-US" w:eastAsia="en-US"/>
        </w:rPr>
        <w:t>2012</w:t>
      </w:r>
      <w:r w:rsidR="00DD62E4" w:rsidRPr="007C2FA8">
        <w:rPr>
          <w:sz w:val="22"/>
          <w:szCs w:val="22"/>
          <w:lang w:val="en-US" w:eastAsia="en-US"/>
        </w:rPr>
        <w:t xml:space="preserve">. </w:t>
      </w:r>
    </w:p>
    <w:p w14:paraId="1D202659" w14:textId="77777777" w:rsidR="00012F0E" w:rsidRDefault="00012F0E" w:rsidP="00DD62E4">
      <w:pPr>
        <w:widowControl w:val="0"/>
        <w:autoSpaceDE w:val="0"/>
        <w:autoSpaceDN w:val="0"/>
        <w:adjustRightInd w:val="0"/>
        <w:jc w:val="both"/>
        <w:rPr>
          <w:i/>
          <w:sz w:val="22"/>
          <w:szCs w:val="22"/>
          <w:lang w:val="en-US" w:eastAsia="en-US"/>
        </w:rPr>
      </w:pPr>
      <w:r>
        <w:rPr>
          <w:sz w:val="22"/>
          <w:szCs w:val="22"/>
          <w:lang w:val="en-US" w:eastAsia="en-US"/>
        </w:rPr>
        <w:t xml:space="preserve">             </w:t>
      </w:r>
      <w:r w:rsidR="00DD62E4" w:rsidRPr="007C2FA8">
        <w:rPr>
          <w:sz w:val="22"/>
          <w:szCs w:val="22"/>
          <w:lang w:val="en-US" w:eastAsia="en-US"/>
        </w:rPr>
        <w:t xml:space="preserve">Presentation </w:t>
      </w:r>
      <w:r w:rsidR="00DD62E4" w:rsidRPr="007C2FA8">
        <w:rPr>
          <w:i/>
          <w:sz w:val="22"/>
          <w:szCs w:val="22"/>
          <w:lang w:val="en-US" w:eastAsia="en-US"/>
        </w:rPr>
        <w:t xml:space="preserve">(Re-) Occupy the city: a discussion about conflict and solidarity in times </w:t>
      </w:r>
    </w:p>
    <w:p w14:paraId="235DB09E" w14:textId="44FDF4FA" w:rsidR="00DD62E4" w:rsidRPr="00012F0E" w:rsidRDefault="00012F0E" w:rsidP="00DD62E4">
      <w:pPr>
        <w:widowControl w:val="0"/>
        <w:autoSpaceDE w:val="0"/>
        <w:autoSpaceDN w:val="0"/>
        <w:adjustRightInd w:val="0"/>
        <w:jc w:val="both"/>
        <w:rPr>
          <w:sz w:val="22"/>
          <w:szCs w:val="22"/>
          <w:lang w:val="en-US" w:eastAsia="en-US"/>
        </w:rPr>
      </w:pPr>
      <w:r>
        <w:rPr>
          <w:i/>
          <w:sz w:val="22"/>
          <w:szCs w:val="22"/>
          <w:lang w:val="en-US" w:eastAsia="en-US"/>
        </w:rPr>
        <w:t xml:space="preserve">             </w:t>
      </w:r>
      <w:r w:rsidR="00DD62E4" w:rsidRPr="007C2FA8">
        <w:rPr>
          <w:i/>
          <w:sz w:val="22"/>
          <w:szCs w:val="22"/>
          <w:lang w:val="en-US" w:eastAsia="en-US"/>
        </w:rPr>
        <w:t>of crisis</w:t>
      </w:r>
    </w:p>
    <w:p w14:paraId="5C4D65ED" w14:textId="77777777" w:rsidR="00DD62E4" w:rsidRDefault="00DD62E4" w:rsidP="00DD62E4">
      <w:pPr>
        <w:widowControl w:val="0"/>
        <w:autoSpaceDE w:val="0"/>
        <w:autoSpaceDN w:val="0"/>
        <w:adjustRightInd w:val="0"/>
        <w:jc w:val="both"/>
        <w:rPr>
          <w:i/>
          <w:sz w:val="22"/>
          <w:szCs w:val="22"/>
          <w:lang w:val="en-US" w:eastAsia="en-US"/>
        </w:rPr>
      </w:pPr>
    </w:p>
    <w:p w14:paraId="36E4D141" w14:textId="77777777" w:rsidR="000B3F62" w:rsidRPr="007C2FA8" w:rsidRDefault="000B3F62" w:rsidP="00DD62E4">
      <w:pPr>
        <w:widowControl w:val="0"/>
        <w:autoSpaceDE w:val="0"/>
        <w:autoSpaceDN w:val="0"/>
        <w:adjustRightInd w:val="0"/>
        <w:jc w:val="both"/>
        <w:rPr>
          <w:i/>
          <w:sz w:val="22"/>
          <w:szCs w:val="22"/>
          <w:lang w:val="en-US" w:eastAsia="en-US"/>
        </w:rPr>
      </w:pPr>
    </w:p>
    <w:tbl>
      <w:tblPr>
        <w:tblW w:w="0" w:type="auto"/>
        <w:tblBorders>
          <w:bottom w:val="single" w:sz="4" w:space="0" w:color="auto"/>
        </w:tblBorders>
        <w:tblLook w:val="04A0" w:firstRow="1" w:lastRow="0" w:firstColumn="1" w:lastColumn="0" w:noHBand="0" w:noVBand="1"/>
      </w:tblPr>
      <w:tblGrid>
        <w:gridCol w:w="8516"/>
      </w:tblGrid>
      <w:tr w:rsidR="00DD62E4" w:rsidRPr="007C2FA8" w14:paraId="25A8A807" w14:textId="77777777" w:rsidTr="00317181">
        <w:tc>
          <w:tcPr>
            <w:tcW w:w="10420" w:type="dxa"/>
            <w:shd w:val="solid" w:color="C0C0C0" w:fill="FFFFFF"/>
          </w:tcPr>
          <w:p w14:paraId="204C2EB5" w14:textId="77777777" w:rsidR="00DD62E4" w:rsidRPr="007C2FA8" w:rsidRDefault="00DD62E4" w:rsidP="00317181">
            <w:pPr>
              <w:pStyle w:val="a"/>
              <w:rPr>
                <w:bCs w:val="0"/>
                <w:color w:val="auto"/>
              </w:rPr>
            </w:pPr>
            <w:r w:rsidRPr="007C2FA8">
              <w:rPr>
                <w:bCs w:val="0"/>
                <w:color w:val="auto"/>
              </w:rPr>
              <w:t>CONFERENCE AND WORKSHOP ORGANIZATION</w:t>
            </w:r>
          </w:p>
        </w:tc>
      </w:tr>
    </w:tbl>
    <w:p w14:paraId="5242D8F4" w14:textId="77777777" w:rsidR="00DD62E4" w:rsidRPr="007C2FA8" w:rsidRDefault="00DD62E4" w:rsidP="00DD62E4">
      <w:pPr>
        <w:widowControl w:val="0"/>
        <w:autoSpaceDE w:val="0"/>
        <w:autoSpaceDN w:val="0"/>
        <w:adjustRightInd w:val="0"/>
        <w:jc w:val="both"/>
        <w:rPr>
          <w:sz w:val="22"/>
          <w:szCs w:val="22"/>
          <w:lang w:val="en-US" w:eastAsia="en-US"/>
        </w:rPr>
      </w:pPr>
    </w:p>
    <w:p w14:paraId="6AD2FC24" w14:textId="1372DE38" w:rsidR="004073D0" w:rsidRDefault="00DD62E4" w:rsidP="00DD62E4">
      <w:pPr>
        <w:pStyle w:val="a"/>
        <w:rPr>
          <w:b w:val="0"/>
          <w:color w:val="auto"/>
        </w:rPr>
      </w:pPr>
      <w:r w:rsidRPr="007C2FA8">
        <w:rPr>
          <w:b w:val="0"/>
          <w:color w:val="auto"/>
        </w:rPr>
        <w:t xml:space="preserve">2016    </w:t>
      </w:r>
      <w:r w:rsidRPr="007C2FA8">
        <w:rPr>
          <w:color w:val="auto"/>
        </w:rPr>
        <w:t>AAG Annual International Conference</w:t>
      </w:r>
      <w:r w:rsidR="004073D0">
        <w:rPr>
          <w:b w:val="0"/>
          <w:color w:val="auto"/>
        </w:rPr>
        <w:t>, San Francisco, USA</w:t>
      </w:r>
    </w:p>
    <w:p w14:paraId="68D3C516" w14:textId="56A2B502" w:rsidR="00DD62E4" w:rsidRPr="004073D0" w:rsidRDefault="004073D0" w:rsidP="00DD62E4">
      <w:pPr>
        <w:pStyle w:val="a"/>
        <w:rPr>
          <w:b w:val="0"/>
          <w:color w:val="auto"/>
        </w:rPr>
      </w:pPr>
      <w:r>
        <w:rPr>
          <w:b w:val="0"/>
          <w:color w:val="auto"/>
        </w:rPr>
        <w:t xml:space="preserve">            Paper session </w:t>
      </w:r>
      <w:r w:rsidR="00DD62E4" w:rsidRPr="007C2FA8">
        <w:rPr>
          <w:b w:val="0"/>
          <w:i/>
          <w:color w:val="auto"/>
        </w:rPr>
        <w:t>Everyday politics in, against and beyond crises</w:t>
      </w:r>
    </w:p>
    <w:p w14:paraId="1F3CD986" w14:textId="77777777" w:rsidR="00DD62E4" w:rsidRPr="007C2FA8" w:rsidRDefault="00DD62E4" w:rsidP="00DD62E4">
      <w:pPr>
        <w:pStyle w:val="a"/>
        <w:rPr>
          <w:b w:val="0"/>
          <w:color w:val="auto"/>
        </w:rPr>
      </w:pPr>
    </w:p>
    <w:p w14:paraId="1DD065FD" w14:textId="77777777" w:rsidR="004073D0" w:rsidRDefault="00DD62E4" w:rsidP="00DD62E4">
      <w:pPr>
        <w:widowControl w:val="0"/>
        <w:autoSpaceDE w:val="0"/>
        <w:autoSpaceDN w:val="0"/>
        <w:adjustRightInd w:val="0"/>
        <w:jc w:val="both"/>
        <w:rPr>
          <w:sz w:val="22"/>
          <w:szCs w:val="22"/>
          <w:lang w:val="en-US" w:eastAsia="en-US"/>
        </w:rPr>
      </w:pPr>
      <w:r w:rsidRPr="007C2FA8">
        <w:rPr>
          <w:sz w:val="22"/>
          <w:szCs w:val="22"/>
          <w:lang w:val="en-US" w:eastAsia="en-US"/>
        </w:rPr>
        <w:t xml:space="preserve">2015    </w:t>
      </w:r>
      <w:r w:rsidRPr="007C2FA8">
        <w:rPr>
          <w:b/>
          <w:sz w:val="22"/>
          <w:szCs w:val="22"/>
          <w:lang w:val="en-US" w:eastAsia="en-US"/>
        </w:rPr>
        <w:t>University of Leeds</w:t>
      </w:r>
      <w:r w:rsidRPr="007C2FA8">
        <w:rPr>
          <w:sz w:val="22"/>
          <w:szCs w:val="22"/>
          <w:lang w:val="en-US" w:eastAsia="en-US"/>
        </w:rPr>
        <w:t xml:space="preserve">, School of Geography, Leeds, UK, Cities and Social Justice </w:t>
      </w:r>
    </w:p>
    <w:p w14:paraId="32BFDE7E" w14:textId="1DDD5F10" w:rsidR="00DD62E4" w:rsidRPr="007C2FA8" w:rsidRDefault="004073D0" w:rsidP="00DD62E4">
      <w:pPr>
        <w:widowControl w:val="0"/>
        <w:autoSpaceDE w:val="0"/>
        <w:autoSpaceDN w:val="0"/>
        <w:adjustRightInd w:val="0"/>
        <w:jc w:val="both"/>
        <w:rPr>
          <w:sz w:val="22"/>
          <w:szCs w:val="22"/>
          <w:lang w:val="en-US" w:eastAsia="en-US"/>
        </w:rPr>
      </w:pPr>
      <w:r>
        <w:rPr>
          <w:sz w:val="22"/>
          <w:szCs w:val="22"/>
          <w:lang w:val="en-US" w:eastAsia="en-US"/>
        </w:rPr>
        <w:t xml:space="preserve">            </w:t>
      </w:r>
      <w:r w:rsidR="00DD62E4" w:rsidRPr="007C2FA8">
        <w:rPr>
          <w:sz w:val="22"/>
          <w:szCs w:val="22"/>
          <w:lang w:val="en-US" w:eastAsia="en-US"/>
        </w:rPr>
        <w:t xml:space="preserve">Research Cluster </w:t>
      </w:r>
      <w:r w:rsidR="00DD62E4">
        <w:rPr>
          <w:sz w:val="22"/>
          <w:szCs w:val="22"/>
          <w:lang w:val="en-US" w:eastAsia="en-US"/>
        </w:rPr>
        <w:t>w</w:t>
      </w:r>
      <w:r w:rsidR="00DD62E4" w:rsidRPr="007C2FA8">
        <w:rPr>
          <w:sz w:val="22"/>
          <w:szCs w:val="22"/>
          <w:lang w:val="en-US" w:eastAsia="en-US"/>
        </w:rPr>
        <w:t xml:space="preserve">orkshop with </w:t>
      </w:r>
      <w:r w:rsidR="00DD62E4" w:rsidRPr="007C2FA8">
        <w:rPr>
          <w:b/>
          <w:sz w:val="22"/>
          <w:szCs w:val="22"/>
          <w:lang w:val="en-US" w:eastAsia="en-US"/>
        </w:rPr>
        <w:t>Holloway, J.</w:t>
      </w:r>
      <w:r w:rsidR="00DD62E4" w:rsidRPr="007C2FA8">
        <w:rPr>
          <w:sz w:val="22"/>
          <w:szCs w:val="22"/>
          <w:lang w:val="en-US" w:eastAsia="en-US"/>
        </w:rPr>
        <w:t xml:space="preserve"> </w:t>
      </w:r>
      <w:r w:rsidR="00DD62E4" w:rsidRPr="007C2FA8">
        <w:rPr>
          <w:i/>
          <w:sz w:val="22"/>
          <w:szCs w:val="22"/>
          <w:lang w:val="en-US" w:eastAsia="en-US"/>
        </w:rPr>
        <w:t xml:space="preserve">Think hope, think crisis </w:t>
      </w:r>
    </w:p>
    <w:p w14:paraId="05C743A5" w14:textId="77777777" w:rsidR="00DD62E4" w:rsidRPr="007C2FA8" w:rsidRDefault="00DD62E4" w:rsidP="00DD62E4">
      <w:pPr>
        <w:widowControl w:val="0"/>
        <w:autoSpaceDE w:val="0"/>
        <w:autoSpaceDN w:val="0"/>
        <w:adjustRightInd w:val="0"/>
        <w:jc w:val="both"/>
        <w:rPr>
          <w:sz w:val="22"/>
          <w:szCs w:val="22"/>
          <w:lang w:val="en-US" w:eastAsia="en-US"/>
        </w:rPr>
      </w:pPr>
    </w:p>
    <w:p w14:paraId="5094A2CE" w14:textId="47D778A7" w:rsidR="004073D0" w:rsidRDefault="00DD62E4" w:rsidP="00DD62E4">
      <w:pPr>
        <w:widowControl w:val="0"/>
        <w:autoSpaceDE w:val="0"/>
        <w:autoSpaceDN w:val="0"/>
        <w:adjustRightInd w:val="0"/>
        <w:jc w:val="both"/>
        <w:rPr>
          <w:sz w:val="22"/>
          <w:szCs w:val="22"/>
          <w:lang w:val="en-US" w:eastAsia="en-US"/>
        </w:rPr>
      </w:pPr>
      <w:r w:rsidRPr="007C2FA8">
        <w:rPr>
          <w:sz w:val="22"/>
          <w:szCs w:val="22"/>
          <w:lang w:val="en-US" w:eastAsia="en-US"/>
        </w:rPr>
        <w:t xml:space="preserve">2012    </w:t>
      </w:r>
      <w:r w:rsidRPr="007C2FA8">
        <w:rPr>
          <w:b/>
          <w:sz w:val="22"/>
          <w:szCs w:val="22"/>
          <w:lang w:val="en-US" w:eastAsia="en-US"/>
        </w:rPr>
        <w:t>RGS-IBG Annual International Conference</w:t>
      </w:r>
      <w:r w:rsidR="004073D0">
        <w:rPr>
          <w:sz w:val="22"/>
          <w:szCs w:val="22"/>
          <w:lang w:val="en-US" w:eastAsia="en-US"/>
        </w:rPr>
        <w:t>, Edinburgh, UK</w:t>
      </w:r>
    </w:p>
    <w:p w14:paraId="487AC970" w14:textId="5909E176" w:rsidR="00DD62E4" w:rsidRPr="007C2FA8" w:rsidRDefault="004073D0" w:rsidP="00DD62E4">
      <w:pPr>
        <w:widowControl w:val="0"/>
        <w:autoSpaceDE w:val="0"/>
        <w:autoSpaceDN w:val="0"/>
        <w:adjustRightInd w:val="0"/>
        <w:jc w:val="both"/>
        <w:rPr>
          <w:sz w:val="22"/>
          <w:szCs w:val="22"/>
          <w:lang w:val="en-US" w:eastAsia="en-US"/>
        </w:rPr>
      </w:pPr>
      <w:r>
        <w:rPr>
          <w:sz w:val="22"/>
          <w:szCs w:val="22"/>
          <w:lang w:val="en-US" w:eastAsia="en-US"/>
        </w:rPr>
        <w:t xml:space="preserve">            </w:t>
      </w:r>
      <w:r w:rsidR="00DD62E4" w:rsidRPr="007C2FA8">
        <w:rPr>
          <w:sz w:val="22"/>
          <w:szCs w:val="22"/>
          <w:lang w:val="en-US" w:eastAsia="en-US"/>
        </w:rPr>
        <w:t xml:space="preserve">Paper session </w:t>
      </w:r>
      <w:r w:rsidR="00DD62E4" w:rsidRPr="007C2FA8">
        <w:rPr>
          <w:i/>
          <w:sz w:val="22"/>
          <w:szCs w:val="22"/>
          <w:lang w:val="en-US" w:eastAsia="en-US"/>
        </w:rPr>
        <w:t>Politicizing the Crisis</w:t>
      </w:r>
    </w:p>
    <w:p w14:paraId="298EA5E1" w14:textId="77777777" w:rsidR="00DD62E4" w:rsidRDefault="00DD62E4" w:rsidP="00DD62E4">
      <w:pPr>
        <w:widowControl w:val="0"/>
        <w:autoSpaceDE w:val="0"/>
        <w:autoSpaceDN w:val="0"/>
        <w:adjustRightInd w:val="0"/>
        <w:jc w:val="both"/>
        <w:rPr>
          <w:sz w:val="22"/>
          <w:szCs w:val="22"/>
          <w:lang w:val="en-US" w:eastAsia="en-US"/>
        </w:rPr>
      </w:pPr>
    </w:p>
    <w:p w14:paraId="033C85F4" w14:textId="77777777" w:rsidR="000B3F62" w:rsidRDefault="000B3F62" w:rsidP="00DD62E4">
      <w:pPr>
        <w:widowControl w:val="0"/>
        <w:autoSpaceDE w:val="0"/>
        <w:autoSpaceDN w:val="0"/>
        <w:adjustRightInd w:val="0"/>
        <w:jc w:val="both"/>
        <w:rPr>
          <w:sz w:val="22"/>
          <w:szCs w:val="22"/>
          <w:lang w:val="en-US" w:eastAsia="en-US"/>
        </w:rPr>
      </w:pPr>
    </w:p>
    <w:p w14:paraId="43EBA53A" w14:textId="77777777" w:rsidR="000B3F62" w:rsidRDefault="000B3F62" w:rsidP="00DD62E4">
      <w:pPr>
        <w:widowControl w:val="0"/>
        <w:autoSpaceDE w:val="0"/>
        <w:autoSpaceDN w:val="0"/>
        <w:adjustRightInd w:val="0"/>
        <w:jc w:val="both"/>
        <w:rPr>
          <w:sz w:val="22"/>
          <w:szCs w:val="22"/>
          <w:lang w:val="en-US" w:eastAsia="en-US"/>
        </w:rPr>
      </w:pPr>
    </w:p>
    <w:p w14:paraId="422E75C5" w14:textId="77777777" w:rsidR="000B3F62" w:rsidRDefault="000B3F62" w:rsidP="00DD62E4">
      <w:pPr>
        <w:widowControl w:val="0"/>
        <w:autoSpaceDE w:val="0"/>
        <w:autoSpaceDN w:val="0"/>
        <w:adjustRightInd w:val="0"/>
        <w:jc w:val="both"/>
        <w:rPr>
          <w:sz w:val="22"/>
          <w:szCs w:val="22"/>
          <w:lang w:val="en-US" w:eastAsia="en-US"/>
        </w:rPr>
      </w:pPr>
    </w:p>
    <w:p w14:paraId="303C6D92" w14:textId="77777777" w:rsidR="004073D0" w:rsidRDefault="004073D0" w:rsidP="00DD62E4">
      <w:pPr>
        <w:widowControl w:val="0"/>
        <w:autoSpaceDE w:val="0"/>
        <w:autoSpaceDN w:val="0"/>
        <w:adjustRightInd w:val="0"/>
        <w:jc w:val="both"/>
        <w:rPr>
          <w:sz w:val="22"/>
          <w:szCs w:val="22"/>
          <w:lang w:val="en-US" w:eastAsia="en-US"/>
        </w:rPr>
      </w:pPr>
    </w:p>
    <w:p w14:paraId="194437C8" w14:textId="77777777" w:rsidR="004073D0" w:rsidRDefault="004073D0" w:rsidP="00DD62E4">
      <w:pPr>
        <w:widowControl w:val="0"/>
        <w:autoSpaceDE w:val="0"/>
        <w:autoSpaceDN w:val="0"/>
        <w:adjustRightInd w:val="0"/>
        <w:jc w:val="both"/>
        <w:rPr>
          <w:sz w:val="22"/>
          <w:szCs w:val="22"/>
          <w:lang w:val="en-US" w:eastAsia="en-US"/>
        </w:rPr>
      </w:pPr>
    </w:p>
    <w:p w14:paraId="0B68CCED" w14:textId="77777777" w:rsidR="000B3F62" w:rsidRPr="007C2FA8" w:rsidRDefault="000B3F62" w:rsidP="00DD62E4">
      <w:pPr>
        <w:widowControl w:val="0"/>
        <w:autoSpaceDE w:val="0"/>
        <w:autoSpaceDN w:val="0"/>
        <w:adjustRightInd w:val="0"/>
        <w:jc w:val="both"/>
        <w:rPr>
          <w:sz w:val="22"/>
          <w:szCs w:val="22"/>
          <w:lang w:val="en-US" w:eastAsia="en-US"/>
        </w:rPr>
      </w:pPr>
    </w:p>
    <w:tbl>
      <w:tblPr>
        <w:tblW w:w="0" w:type="auto"/>
        <w:tblBorders>
          <w:bottom w:val="single" w:sz="4" w:space="0" w:color="auto"/>
        </w:tblBorders>
        <w:tblLook w:val="04A0" w:firstRow="1" w:lastRow="0" w:firstColumn="1" w:lastColumn="0" w:noHBand="0" w:noVBand="1"/>
      </w:tblPr>
      <w:tblGrid>
        <w:gridCol w:w="8516"/>
      </w:tblGrid>
      <w:tr w:rsidR="00DD62E4" w:rsidRPr="007C2FA8" w14:paraId="6F30A746" w14:textId="77777777" w:rsidTr="00317181">
        <w:tc>
          <w:tcPr>
            <w:tcW w:w="10420" w:type="dxa"/>
            <w:shd w:val="solid" w:color="C0C0C0" w:fill="FFFFFF"/>
          </w:tcPr>
          <w:p w14:paraId="607E7A8F" w14:textId="77777777" w:rsidR="00DD62E4" w:rsidRPr="007C2FA8" w:rsidRDefault="00DD62E4" w:rsidP="00317181">
            <w:pPr>
              <w:pStyle w:val="a"/>
              <w:rPr>
                <w:bCs w:val="0"/>
                <w:color w:val="auto"/>
              </w:rPr>
            </w:pPr>
            <w:r w:rsidRPr="007C2FA8">
              <w:rPr>
                <w:bCs w:val="0"/>
                <w:color w:val="auto"/>
              </w:rPr>
              <w:lastRenderedPageBreak/>
              <w:t>FELLOWSHIPS</w:t>
            </w:r>
          </w:p>
        </w:tc>
      </w:tr>
    </w:tbl>
    <w:p w14:paraId="388E14C7" w14:textId="77777777" w:rsidR="00DD62E4" w:rsidRPr="007C2FA8" w:rsidRDefault="00DD62E4" w:rsidP="00DD62E4">
      <w:pPr>
        <w:widowControl w:val="0"/>
        <w:autoSpaceDE w:val="0"/>
        <w:autoSpaceDN w:val="0"/>
        <w:adjustRightInd w:val="0"/>
        <w:jc w:val="both"/>
        <w:rPr>
          <w:sz w:val="22"/>
          <w:szCs w:val="22"/>
          <w:lang w:val="en-US" w:eastAsia="en-US"/>
        </w:rPr>
      </w:pPr>
    </w:p>
    <w:p w14:paraId="14C00EF3" w14:textId="4A8A5ACB" w:rsidR="000B3F62" w:rsidRDefault="000B3F62" w:rsidP="00DD62E4">
      <w:pPr>
        <w:pStyle w:val="a"/>
        <w:rPr>
          <w:b w:val="0"/>
          <w:color w:val="auto"/>
        </w:rPr>
      </w:pPr>
      <w:r>
        <w:rPr>
          <w:b w:val="0"/>
          <w:color w:val="auto"/>
        </w:rPr>
        <w:t xml:space="preserve">2017-2019    </w:t>
      </w:r>
      <w:r w:rsidR="003C2401" w:rsidRPr="003C2401">
        <w:rPr>
          <w:rFonts w:eastAsiaTheme="minorEastAsia"/>
          <w:color w:val="1A1A1A"/>
        </w:rPr>
        <w:t>Universidad Autónoma de Madrid</w:t>
      </w:r>
      <w:r w:rsidR="003C2401" w:rsidRPr="000B3F62">
        <w:rPr>
          <w:color w:val="auto"/>
        </w:rPr>
        <w:t xml:space="preserve"> </w:t>
      </w:r>
      <w:r w:rsidRPr="000B3F62">
        <w:rPr>
          <w:color w:val="auto"/>
        </w:rPr>
        <w:t>(UAM)</w:t>
      </w:r>
      <w:r>
        <w:rPr>
          <w:b w:val="0"/>
          <w:color w:val="auto"/>
        </w:rPr>
        <w:t xml:space="preserve">, Department of Political Science </w:t>
      </w:r>
    </w:p>
    <w:p w14:paraId="40438053" w14:textId="3A3B6BFB" w:rsidR="004C4DF0" w:rsidRDefault="000B3F62" w:rsidP="00DD62E4">
      <w:pPr>
        <w:pStyle w:val="a"/>
        <w:rPr>
          <w:b w:val="0"/>
          <w:i/>
          <w:color w:val="auto"/>
        </w:rPr>
      </w:pPr>
      <w:r>
        <w:rPr>
          <w:b w:val="0"/>
          <w:color w:val="auto"/>
        </w:rPr>
        <w:t xml:space="preserve">                     and International Relations, Spain, </w:t>
      </w:r>
      <w:r w:rsidRPr="000B3F62">
        <w:rPr>
          <w:b w:val="0"/>
          <w:i/>
          <w:color w:val="auto"/>
        </w:rPr>
        <w:t>Marie-Curie</w:t>
      </w:r>
      <w:r w:rsidR="00B40DE0">
        <w:rPr>
          <w:b w:val="0"/>
          <w:i/>
          <w:color w:val="auto"/>
        </w:rPr>
        <w:t xml:space="preserve"> (</w:t>
      </w:r>
      <w:r w:rsidR="00702BCE">
        <w:rPr>
          <w:b w:val="0"/>
          <w:i/>
          <w:color w:val="auto"/>
        </w:rPr>
        <w:t>Horizon 2020- IF- EU</w:t>
      </w:r>
      <w:r w:rsidR="00B40DE0">
        <w:rPr>
          <w:b w:val="0"/>
          <w:i/>
          <w:color w:val="auto"/>
        </w:rPr>
        <w:t>)</w:t>
      </w:r>
      <w:r w:rsidRPr="000B3F62">
        <w:rPr>
          <w:b w:val="0"/>
          <w:i/>
          <w:color w:val="auto"/>
        </w:rPr>
        <w:t xml:space="preserve"> </w:t>
      </w:r>
    </w:p>
    <w:p w14:paraId="2EEDFAF6" w14:textId="0F3DBA1D" w:rsidR="000B3F62" w:rsidRPr="004C4DF0" w:rsidRDefault="004C4DF0" w:rsidP="00DD62E4">
      <w:pPr>
        <w:pStyle w:val="a"/>
        <w:rPr>
          <w:b w:val="0"/>
          <w:i/>
          <w:color w:val="auto"/>
        </w:rPr>
      </w:pPr>
      <w:r>
        <w:rPr>
          <w:b w:val="0"/>
          <w:i/>
          <w:color w:val="auto"/>
        </w:rPr>
        <w:t xml:space="preserve">                     </w:t>
      </w:r>
      <w:r w:rsidR="000B3F62" w:rsidRPr="000B3F62">
        <w:rPr>
          <w:b w:val="0"/>
          <w:i/>
          <w:color w:val="auto"/>
        </w:rPr>
        <w:t>Post-doc Research Fellowship</w:t>
      </w:r>
    </w:p>
    <w:p w14:paraId="7F0DE29B" w14:textId="77777777" w:rsidR="003711F3" w:rsidRDefault="003711F3" w:rsidP="00DD62E4">
      <w:pPr>
        <w:pStyle w:val="a"/>
        <w:rPr>
          <w:b w:val="0"/>
          <w:color w:val="auto"/>
        </w:rPr>
      </w:pPr>
    </w:p>
    <w:p w14:paraId="3DBFE2F2" w14:textId="77777777" w:rsidR="00DD62E4" w:rsidRPr="007C2FA8" w:rsidRDefault="00DD62E4" w:rsidP="00DD62E4">
      <w:pPr>
        <w:pStyle w:val="a"/>
        <w:rPr>
          <w:b w:val="0"/>
          <w:color w:val="auto"/>
        </w:rPr>
      </w:pPr>
      <w:r w:rsidRPr="007C2FA8">
        <w:rPr>
          <w:b w:val="0"/>
          <w:color w:val="auto"/>
        </w:rPr>
        <w:t xml:space="preserve">2015-2017    </w:t>
      </w:r>
      <w:r w:rsidRPr="007C2FA8">
        <w:rPr>
          <w:color w:val="auto"/>
        </w:rPr>
        <w:t>University of Leeds</w:t>
      </w:r>
      <w:r w:rsidRPr="007C2FA8">
        <w:rPr>
          <w:b w:val="0"/>
          <w:color w:val="auto"/>
        </w:rPr>
        <w:t xml:space="preserve">, School of Geography, UK, </w:t>
      </w:r>
      <w:r w:rsidRPr="007C2FA8">
        <w:rPr>
          <w:b w:val="0"/>
          <w:i/>
          <w:color w:val="auto"/>
        </w:rPr>
        <w:t>Post-doc Research Fellowship</w:t>
      </w:r>
    </w:p>
    <w:p w14:paraId="057230CA" w14:textId="77777777" w:rsidR="00DD62E4" w:rsidRPr="007C2FA8" w:rsidRDefault="00DD62E4" w:rsidP="00DD62E4">
      <w:pPr>
        <w:pStyle w:val="a"/>
        <w:rPr>
          <w:b w:val="0"/>
          <w:color w:val="auto"/>
        </w:rPr>
      </w:pPr>
    </w:p>
    <w:p w14:paraId="08C664D1" w14:textId="77777777" w:rsidR="00DD62E4" w:rsidRPr="007C2FA8" w:rsidRDefault="00DD62E4" w:rsidP="00DD62E4">
      <w:pPr>
        <w:pStyle w:val="a"/>
        <w:rPr>
          <w:b w:val="0"/>
          <w:color w:val="auto"/>
        </w:rPr>
      </w:pPr>
      <w:r w:rsidRPr="007C2FA8">
        <w:rPr>
          <w:b w:val="0"/>
          <w:color w:val="auto"/>
        </w:rPr>
        <w:t xml:space="preserve">2011-2014    </w:t>
      </w:r>
      <w:r w:rsidRPr="007C2FA8">
        <w:rPr>
          <w:color w:val="auto"/>
        </w:rPr>
        <w:t>Urban Studies Foundation</w:t>
      </w:r>
      <w:r w:rsidRPr="007C2FA8">
        <w:rPr>
          <w:b w:val="0"/>
          <w:color w:val="auto"/>
        </w:rPr>
        <w:t xml:space="preserve">, Glasgow, UK, </w:t>
      </w:r>
      <w:r w:rsidRPr="007C2FA8">
        <w:rPr>
          <w:b w:val="0"/>
          <w:i/>
          <w:color w:val="auto"/>
        </w:rPr>
        <w:t>PhD Research scholarship</w:t>
      </w:r>
    </w:p>
    <w:p w14:paraId="3E165894" w14:textId="77777777" w:rsidR="00DD62E4" w:rsidRPr="007C2FA8" w:rsidRDefault="00DD62E4" w:rsidP="00DD62E4">
      <w:pPr>
        <w:pStyle w:val="a"/>
        <w:rPr>
          <w:b w:val="0"/>
          <w:color w:val="auto"/>
        </w:rPr>
      </w:pPr>
    </w:p>
    <w:p w14:paraId="03AE9D9A" w14:textId="77777777" w:rsidR="008C2004" w:rsidRDefault="00DD62E4" w:rsidP="00DD62E4">
      <w:pPr>
        <w:pStyle w:val="a"/>
        <w:rPr>
          <w:b w:val="0"/>
          <w:color w:val="auto"/>
        </w:rPr>
      </w:pPr>
      <w:r w:rsidRPr="007C2FA8">
        <w:rPr>
          <w:b w:val="0"/>
          <w:color w:val="auto"/>
        </w:rPr>
        <w:t xml:space="preserve">2010             </w:t>
      </w:r>
      <w:r w:rsidRPr="007C2FA8">
        <w:rPr>
          <w:color w:val="auto"/>
        </w:rPr>
        <w:t>Graduate School of Social Sciences</w:t>
      </w:r>
      <w:r w:rsidRPr="007C2FA8">
        <w:rPr>
          <w:b w:val="0"/>
          <w:color w:val="auto"/>
        </w:rPr>
        <w:t xml:space="preserve">, University of Amsterdam, Netherlands, </w:t>
      </w:r>
    </w:p>
    <w:p w14:paraId="0F343CF3" w14:textId="548298A8" w:rsidR="00DD62E4" w:rsidRPr="007C2FA8" w:rsidRDefault="008C2004" w:rsidP="00DD62E4">
      <w:pPr>
        <w:pStyle w:val="a"/>
        <w:rPr>
          <w:b w:val="0"/>
          <w:i/>
          <w:color w:val="auto"/>
        </w:rPr>
      </w:pPr>
      <w:r>
        <w:rPr>
          <w:b w:val="0"/>
          <w:i/>
          <w:color w:val="auto"/>
        </w:rPr>
        <w:t xml:space="preserve">                    </w:t>
      </w:r>
      <w:r w:rsidR="00DD62E4" w:rsidRPr="007C2FA8">
        <w:rPr>
          <w:b w:val="0"/>
          <w:i/>
          <w:color w:val="auto"/>
        </w:rPr>
        <w:t>‘Stunt’ field research scholarship</w:t>
      </w:r>
    </w:p>
    <w:p w14:paraId="62130088" w14:textId="77777777" w:rsidR="00DD62E4" w:rsidRDefault="00DD62E4" w:rsidP="00DD62E4">
      <w:pPr>
        <w:widowControl w:val="0"/>
        <w:autoSpaceDE w:val="0"/>
        <w:autoSpaceDN w:val="0"/>
        <w:adjustRightInd w:val="0"/>
        <w:jc w:val="both"/>
        <w:rPr>
          <w:sz w:val="22"/>
          <w:szCs w:val="22"/>
          <w:lang w:val="en-US" w:eastAsia="en-US"/>
        </w:rPr>
      </w:pPr>
    </w:p>
    <w:p w14:paraId="05E4E012" w14:textId="77777777" w:rsidR="00EA53F5" w:rsidRPr="007C2FA8" w:rsidRDefault="00EA53F5" w:rsidP="00DD62E4">
      <w:pPr>
        <w:widowControl w:val="0"/>
        <w:autoSpaceDE w:val="0"/>
        <w:autoSpaceDN w:val="0"/>
        <w:adjustRightInd w:val="0"/>
        <w:jc w:val="both"/>
        <w:rPr>
          <w:sz w:val="22"/>
          <w:szCs w:val="22"/>
          <w:lang w:val="en-US" w:eastAsia="en-US"/>
        </w:rPr>
      </w:pPr>
    </w:p>
    <w:tbl>
      <w:tblPr>
        <w:tblW w:w="0" w:type="auto"/>
        <w:tblBorders>
          <w:bottom w:val="single" w:sz="4" w:space="0" w:color="auto"/>
        </w:tblBorders>
        <w:tblLook w:val="04A0" w:firstRow="1" w:lastRow="0" w:firstColumn="1" w:lastColumn="0" w:noHBand="0" w:noVBand="1"/>
      </w:tblPr>
      <w:tblGrid>
        <w:gridCol w:w="8516"/>
      </w:tblGrid>
      <w:tr w:rsidR="00DD62E4" w:rsidRPr="007C2FA8" w14:paraId="6CDE512B" w14:textId="77777777" w:rsidTr="00317181">
        <w:tc>
          <w:tcPr>
            <w:tcW w:w="10420" w:type="dxa"/>
            <w:shd w:val="solid" w:color="C0C0C0" w:fill="FFFFFF"/>
          </w:tcPr>
          <w:p w14:paraId="0E083B79" w14:textId="77777777" w:rsidR="00DD62E4" w:rsidRPr="007C2FA8" w:rsidRDefault="00DD62E4" w:rsidP="00317181">
            <w:pPr>
              <w:pStyle w:val="a"/>
              <w:rPr>
                <w:bCs w:val="0"/>
                <w:color w:val="auto"/>
              </w:rPr>
            </w:pPr>
            <w:r w:rsidRPr="007C2FA8">
              <w:rPr>
                <w:bCs w:val="0"/>
                <w:color w:val="auto"/>
              </w:rPr>
              <w:t>MANUSCRIPT EVALUATION</w:t>
            </w:r>
          </w:p>
        </w:tc>
      </w:tr>
    </w:tbl>
    <w:p w14:paraId="27DCD203" w14:textId="77777777" w:rsidR="00DD62E4" w:rsidRPr="007C2FA8" w:rsidRDefault="00DD62E4" w:rsidP="00DD62E4">
      <w:pPr>
        <w:pStyle w:val="a"/>
        <w:rPr>
          <w:b w:val="0"/>
          <w:color w:val="auto"/>
        </w:rPr>
      </w:pPr>
    </w:p>
    <w:p w14:paraId="5D718C70" w14:textId="77777777" w:rsidR="00DD62E4" w:rsidRPr="007C2FA8" w:rsidRDefault="00DD62E4" w:rsidP="00DD62E4">
      <w:pPr>
        <w:pStyle w:val="a"/>
        <w:rPr>
          <w:b w:val="0"/>
          <w:color w:val="auto"/>
        </w:rPr>
      </w:pPr>
      <w:r w:rsidRPr="007C2FA8">
        <w:rPr>
          <w:b w:val="0"/>
          <w:color w:val="auto"/>
        </w:rPr>
        <w:t xml:space="preserve">2012-2016    Regular manuscript evaluation for the following international scientific journals: </w:t>
      </w:r>
    </w:p>
    <w:p w14:paraId="68258C3C" w14:textId="77777777" w:rsidR="00DD62E4" w:rsidRDefault="00DD62E4" w:rsidP="00DD62E4">
      <w:pPr>
        <w:pStyle w:val="a"/>
        <w:ind w:left="720"/>
        <w:rPr>
          <w:color w:val="auto"/>
        </w:rPr>
      </w:pPr>
      <w:r w:rsidRPr="00BA61D3">
        <w:rPr>
          <w:color w:val="auto"/>
        </w:rPr>
        <w:t xml:space="preserve">        Urban Studies</w:t>
      </w:r>
    </w:p>
    <w:p w14:paraId="7F380D6C" w14:textId="3398B3F0" w:rsidR="009B3000" w:rsidRDefault="009B3000" w:rsidP="00DD62E4">
      <w:pPr>
        <w:pStyle w:val="a"/>
        <w:ind w:left="720"/>
        <w:rPr>
          <w:color w:val="auto"/>
        </w:rPr>
      </w:pPr>
      <w:r>
        <w:rPr>
          <w:color w:val="auto"/>
        </w:rPr>
        <w:t xml:space="preserve">        Political Geography</w:t>
      </w:r>
    </w:p>
    <w:p w14:paraId="043BBFE7" w14:textId="72F62493" w:rsidR="009B3000" w:rsidRDefault="009B3000" w:rsidP="00DD62E4">
      <w:pPr>
        <w:pStyle w:val="a"/>
        <w:ind w:left="720"/>
        <w:rPr>
          <w:color w:val="auto"/>
        </w:rPr>
      </w:pPr>
      <w:r>
        <w:rPr>
          <w:color w:val="auto"/>
        </w:rPr>
        <w:t xml:space="preserve">        Environment and Planning A</w:t>
      </w:r>
    </w:p>
    <w:p w14:paraId="033DBFDD" w14:textId="0A62E2E0" w:rsidR="009B3000" w:rsidRPr="00BA61D3" w:rsidRDefault="009B3000" w:rsidP="00DD62E4">
      <w:pPr>
        <w:pStyle w:val="a"/>
        <w:ind w:left="720"/>
        <w:rPr>
          <w:color w:val="auto"/>
        </w:rPr>
      </w:pPr>
      <w:r>
        <w:rPr>
          <w:color w:val="auto"/>
        </w:rPr>
        <w:t xml:space="preserve">        </w:t>
      </w:r>
      <w:r w:rsidR="00B922AA">
        <w:rPr>
          <w:color w:val="auto"/>
        </w:rPr>
        <w:t>European Urban and Regional Studies</w:t>
      </w:r>
    </w:p>
    <w:p w14:paraId="0381DB0D" w14:textId="77777777" w:rsidR="00DD62E4" w:rsidRPr="00BA61D3" w:rsidRDefault="00DD62E4" w:rsidP="00DD62E4">
      <w:pPr>
        <w:pStyle w:val="a"/>
        <w:ind w:left="720"/>
        <w:rPr>
          <w:color w:val="auto"/>
        </w:rPr>
      </w:pPr>
      <w:r w:rsidRPr="00BA61D3">
        <w:rPr>
          <w:color w:val="auto"/>
        </w:rPr>
        <w:t xml:space="preserve">        Territory Politics Governance</w:t>
      </w:r>
    </w:p>
    <w:p w14:paraId="27BD41DD" w14:textId="77777777" w:rsidR="00DD62E4" w:rsidRDefault="00DD62E4" w:rsidP="00DD62E4">
      <w:pPr>
        <w:pStyle w:val="a"/>
        <w:ind w:left="720"/>
        <w:rPr>
          <w:color w:val="auto"/>
        </w:rPr>
      </w:pPr>
      <w:r w:rsidRPr="00BA61D3">
        <w:rPr>
          <w:color w:val="auto"/>
        </w:rPr>
        <w:t xml:space="preserve">        ACME: An International E-Journal for Critical Geographies</w:t>
      </w:r>
    </w:p>
    <w:p w14:paraId="0EA6684C" w14:textId="1EC4DF69" w:rsidR="00B922AA" w:rsidRPr="00BA61D3" w:rsidRDefault="00B922AA" w:rsidP="00DD62E4">
      <w:pPr>
        <w:pStyle w:val="a"/>
        <w:ind w:left="720"/>
        <w:rPr>
          <w:color w:val="auto"/>
        </w:rPr>
      </w:pPr>
      <w:r>
        <w:rPr>
          <w:color w:val="auto"/>
        </w:rPr>
        <w:t xml:space="preserve">        Globalisations</w:t>
      </w:r>
    </w:p>
    <w:p w14:paraId="22948158" w14:textId="77777777" w:rsidR="00DD62E4" w:rsidRDefault="00DD62E4" w:rsidP="00DD62E4">
      <w:pPr>
        <w:widowControl w:val="0"/>
        <w:autoSpaceDE w:val="0"/>
        <w:autoSpaceDN w:val="0"/>
        <w:adjustRightInd w:val="0"/>
        <w:jc w:val="both"/>
        <w:rPr>
          <w:sz w:val="22"/>
          <w:szCs w:val="22"/>
          <w:lang w:val="en-US" w:eastAsia="en-US"/>
        </w:rPr>
      </w:pPr>
    </w:p>
    <w:p w14:paraId="3874D96C" w14:textId="77777777" w:rsidR="00EA53F5" w:rsidRPr="007C2FA8" w:rsidRDefault="00EA53F5" w:rsidP="00DD62E4">
      <w:pPr>
        <w:widowControl w:val="0"/>
        <w:autoSpaceDE w:val="0"/>
        <w:autoSpaceDN w:val="0"/>
        <w:adjustRightInd w:val="0"/>
        <w:jc w:val="both"/>
        <w:rPr>
          <w:sz w:val="22"/>
          <w:szCs w:val="22"/>
          <w:lang w:val="en-US" w:eastAsia="en-US"/>
        </w:rPr>
      </w:pPr>
    </w:p>
    <w:tbl>
      <w:tblPr>
        <w:tblW w:w="0" w:type="auto"/>
        <w:tblBorders>
          <w:bottom w:val="single" w:sz="4" w:space="0" w:color="auto"/>
        </w:tblBorders>
        <w:tblLook w:val="04A0" w:firstRow="1" w:lastRow="0" w:firstColumn="1" w:lastColumn="0" w:noHBand="0" w:noVBand="1"/>
      </w:tblPr>
      <w:tblGrid>
        <w:gridCol w:w="8516"/>
      </w:tblGrid>
      <w:tr w:rsidR="00DD62E4" w:rsidRPr="007C2FA8" w14:paraId="58D90FDD" w14:textId="77777777" w:rsidTr="00317181">
        <w:tc>
          <w:tcPr>
            <w:tcW w:w="10420" w:type="dxa"/>
            <w:shd w:val="solid" w:color="C0C0C0" w:fill="FFFFFF"/>
          </w:tcPr>
          <w:p w14:paraId="3632E071" w14:textId="77777777" w:rsidR="00DD62E4" w:rsidRPr="007C2FA8" w:rsidRDefault="00DD62E4" w:rsidP="00317181">
            <w:pPr>
              <w:pStyle w:val="a"/>
              <w:rPr>
                <w:bCs w:val="0"/>
                <w:color w:val="auto"/>
              </w:rPr>
            </w:pPr>
            <w:r w:rsidRPr="007C2FA8">
              <w:rPr>
                <w:bCs w:val="0"/>
                <w:color w:val="auto"/>
              </w:rPr>
              <w:t>PROFESSIONAL AFFILIATIONS</w:t>
            </w:r>
          </w:p>
        </w:tc>
      </w:tr>
    </w:tbl>
    <w:p w14:paraId="1A426FB3" w14:textId="77777777" w:rsidR="00DD62E4" w:rsidRPr="007C2FA8" w:rsidRDefault="00DD62E4" w:rsidP="00DD62E4">
      <w:pPr>
        <w:pStyle w:val="a"/>
        <w:rPr>
          <w:color w:val="auto"/>
          <w:u w:val="single"/>
        </w:rPr>
      </w:pPr>
    </w:p>
    <w:p w14:paraId="01C3D469" w14:textId="77777777" w:rsidR="00DD62E4" w:rsidRPr="007C2FA8" w:rsidRDefault="00DD62E4" w:rsidP="00DD62E4">
      <w:pPr>
        <w:pStyle w:val="a"/>
        <w:rPr>
          <w:b w:val="0"/>
          <w:color w:val="auto"/>
        </w:rPr>
      </w:pPr>
      <w:r w:rsidRPr="007C2FA8">
        <w:rPr>
          <w:b w:val="0"/>
          <w:color w:val="auto"/>
        </w:rPr>
        <w:t xml:space="preserve">Former blogger in the </w:t>
      </w:r>
      <w:r w:rsidRPr="007C2FA8">
        <w:rPr>
          <w:b w:val="0"/>
          <w:i/>
          <w:color w:val="auto"/>
        </w:rPr>
        <w:t>Pop Up City</w:t>
      </w:r>
      <w:r w:rsidRPr="007C2FA8">
        <w:rPr>
          <w:b w:val="0"/>
          <w:color w:val="auto"/>
        </w:rPr>
        <w:t xml:space="preserve"> online magazine on </w:t>
      </w:r>
      <w:r>
        <w:rPr>
          <w:b w:val="0"/>
          <w:color w:val="auto"/>
        </w:rPr>
        <w:t>‘</w:t>
      </w:r>
      <w:r w:rsidRPr="007C2FA8">
        <w:rPr>
          <w:b w:val="0"/>
          <w:i/>
          <w:color w:val="auto"/>
        </w:rPr>
        <w:t>Urbanism</w:t>
      </w:r>
      <w:r>
        <w:rPr>
          <w:b w:val="0"/>
          <w:i/>
          <w:color w:val="auto"/>
        </w:rPr>
        <w:t>’</w:t>
      </w:r>
    </w:p>
    <w:p w14:paraId="50B88454" w14:textId="77777777" w:rsidR="00DD62E4" w:rsidRPr="007C2FA8" w:rsidRDefault="00DD62E4" w:rsidP="00DD62E4">
      <w:pPr>
        <w:pStyle w:val="a"/>
        <w:rPr>
          <w:b w:val="0"/>
          <w:color w:val="auto"/>
        </w:rPr>
      </w:pPr>
      <w:r w:rsidRPr="007C2FA8">
        <w:rPr>
          <w:b w:val="0"/>
          <w:color w:val="auto"/>
        </w:rPr>
        <w:t xml:space="preserve">Elected board member of the Technical Chamber of Greece, </w:t>
      </w:r>
      <w:r w:rsidRPr="007C2FA8">
        <w:rPr>
          <w:b w:val="0"/>
          <w:i/>
          <w:color w:val="auto"/>
        </w:rPr>
        <w:t>Architect Engineers’ Association</w:t>
      </w:r>
    </w:p>
    <w:p w14:paraId="51B96F98" w14:textId="77777777" w:rsidR="00DD62E4" w:rsidRDefault="00DD62E4" w:rsidP="00DD62E4">
      <w:pPr>
        <w:pStyle w:val="a"/>
        <w:rPr>
          <w:color w:val="auto"/>
        </w:rPr>
      </w:pPr>
    </w:p>
    <w:p w14:paraId="75C5D7A0" w14:textId="77777777" w:rsidR="00EA53F5" w:rsidRPr="007C2FA8" w:rsidRDefault="00EA53F5" w:rsidP="00DD62E4">
      <w:pPr>
        <w:pStyle w:val="a"/>
        <w:rPr>
          <w:color w:val="auto"/>
        </w:rPr>
      </w:pPr>
    </w:p>
    <w:p w14:paraId="23C11F11" w14:textId="77777777" w:rsidR="00DD62E4" w:rsidRPr="007C2FA8" w:rsidRDefault="00DD62E4" w:rsidP="00DD62E4">
      <w:pPr>
        <w:pStyle w:val="a"/>
        <w:rPr>
          <w:color w:val="auto"/>
        </w:rPr>
      </w:pPr>
    </w:p>
    <w:p w14:paraId="42D18593" w14:textId="77777777" w:rsidR="00DD62E4" w:rsidRPr="007C2FA8" w:rsidRDefault="00DD62E4" w:rsidP="00DD62E4">
      <w:pPr>
        <w:pStyle w:val="a"/>
        <w:rPr>
          <w:color w:val="auto"/>
        </w:rPr>
      </w:pPr>
    </w:p>
    <w:p w14:paraId="7AFE2D4B" w14:textId="77777777" w:rsidR="00DD62E4" w:rsidRPr="007C2FA8" w:rsidRDefault="00DD62E4" w:rsidP="00DD62E4">
      <w:pPr>
        <w:pStyle w:val="a"/>
        <w:rPr>
          <w:b w:val="0"/>
          <w:color w:val="auto"/>
          <w:u w:val="single"/>
          <w:lang w:val="fr-FR"/>
        </w:rPr>
      </w:pPr>
    </w:p>
    <w:p w14:paraId="041C8EBC" w14:textId="77777777" w:rsidR="00DD62E4" w:rsidRDefault="00DD62E4" w:rsidP="00DD62E4">
      <w:pPr>
        <w:spacing w:after="120"/>
        <w:jc w:val="both"/>
        <w:rPr>
          <w:b/>
          <w:caps/>
        </w:rPr>
      </w:pPr>
    </w:p>
    <w:p w14:paraId="569C78C5" w14:textId="77777777" w:rsidR="00A07CBF" w:rsidRDefault="00A07CBF"/>
    <w:sectPr w:rsidR="00A07CBF" w:rsidSect="00A07CB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0E6F" w14:textId="77777777" w:rsidR="00C83AC9" w:rsidRDefault="00C83AC9" w:rsidP="00EA53F5">
      <w:r>
        <w:separator/>
      </w:r>
    </w:p>
  </w:endnote>
  <w:endnote w:type="continuationSeparator" w:id="0">
    <w:p w14:paraId="5517D91B" w14:textId="77777777" w:rsidR="00C83AC9" w:rsidRDefault="00C83AC9" w:rsidP="00EA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2FA1" w14:textId="77777777" w:rsidR="00EA53F5" w:rsidRDefault="00EA53F5" w:rsidP="002834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D6A6C9" w14:textId="77777777" w:rsidR="00EA53F5" w:rsidRDefault="00EA53F5" w:rsidP="00EA53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5F0B" w14:textId="74F00631" w:rsidR="00EA53F5" w:rsidRDefault="00EA53F5" w:rsidP="002834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7264">
      <w:rPr>
        <w:rStyle w:val="Nmerodepgina"/>
        <w:noProof/>
      </w:rPr>
      <w:t>1</w:t>
    </w:r>
    <w:r>
      <w:rPr>
        <w:rStyle w:val="Nmerodepgina"/>
      </w:rPr>
      <w:fldChar w:fldCharType="end"/>
    </w:r>
  </w:p>
  <w:p w14:paraId="790D6180" w14:textId="77777777" w:rsidR="00EA53F5" w:rsidRDefault="00EA53F5" w:rsidP="00EA53F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05E4A" w14:textId="77777777" w:rsidR="00C83AC9" w:rsidRDefault="00C83AC9" w:rsidP="00EA53F5">
      <w:r>
        <w:separator/>
      </w:r>
    </w:p>
  </w:footnote>
  <w:footnote w:type="continuationSeparator" w:id="0">
    <w:p w14:paraId="5BFB4FF9" w14:textId="77777777" w:rsidR="00C83AC9" w:rsidRDefault="00C83AC9" w:rsidP="00EA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234"/>
    <w:multiLevelType w:val="hybridMultilevel"/>
    <w:tmpl w:val="15E4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E4"/>
    <w:rsid w:val="00012F0E"/>
    <w:rsid w:val="000B3F62"/>
    <w:rsid w:val="000C7264"/>
    <w:rsid w:val="000F262F"/>
    <w:rsid w:val="00237DD5"/>
    <w:rsid w:val="003711F3"/>
    <w:rsid w:val="00393B58"/>
    <w:rsid w:val="003C2401"/>
    <w:rsid w:val="004073D0"/>
    <w:rsid w:val="00437C81"/>
    <w:rsid w:val="0049262D"/>
    <w:rsid w:val="004A6FA0"/>
    <w:rsid w:val="004C4DF0"/>
    <w:rsid w:val="004D13C6"/>
    <w:rsid w:val="005211EC"/>
    <w:rsid w:val="00540504"/>
    <w:rsid w:val="00545982"/>
    <w:rsid w:val="0056340A"/>
    <w:rsid w:val="00564CEE"/>
    <w:rsid w:val="006867FE"/>
    <w:rsid w:val="0069650F"/>
    <w:rsid w:val="00702BCE"/>
    <w:rsid w:val="0074720E"/>
    <w:rsid w:val="00767E3A"/>
    <w:rsid w:val="007D1996"/>
    <w:rsid w:val="007E6027"/>
    <w:rsid w:val="00815427"/>
    <w:rsid w:val="00823AA9"/>
    <w:rsid w:val="008C2004"/>
    <w:rsid w:val="00923EEE"/>
    <w:rsid w:val="00954EC3"/>
    <w:rsid w:val="009B3000"/>
    <w:rsid w:val="00A07CBF"/>
    <w:rsid w:val="00A34306"/>
    <w:rsid w:val="00AB7302"/>
    <w:rsid w:val="00B40DE0"/>
    <w:rsid w:val="00B922AA"/>
    <w:rsid w:val="00C04DFD"/>
    <w:rsid w:val="00C07F96"/>
    <w:rsid w:val="00C469D5"/>
    <w:rsid w:val="00C83AC9"/>
    <w:rsid w:val="00CA3559"/>
    <w:rsid w:val="00CF4517"/>
    <w:rsid w:val="00DA467B"/>
    <w:rsid w:val="00DD62E4"/>
    <w:rsid w:val="00E106D5"/>
    <w:rsid w:val="00E85F96"/>
    <w:rsid w:val="00EA53F5"/>
    <w:rsid w:val="00EF1AF0"/>
    <w:rsid w:val="00F27628"/>
    <w:rsid w:val="00F7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ABEF6"/>
  <w14:defaultImageDpi w14:val="300"/>
  <w15:docId w15:val="{6F999E25-0EB0-4F12-B7B7-CC242745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E4"/>
    <w:rPr>
      <w:rFonts w:ascii="Times New Roman" w:eastAsia="Times New Roman" w:hAnsi="Times New Roman" w:cs="Times New Roman"/>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DD62E4"/>
    <w:pPr>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DD62E4"/>
    <w:rPr>
      <w:rFonts w:ascii="Courier New" w:eastAsia="Times New Roman" w:hAnsi="Courier New" w:cs="Times New Roman"/>
      <w:sz w:val="20"/>
      <w:szCs w:val="20"/>
      <w:lang w:val="en-GB" w:eastAsia="en-GB"/>
    </w:rPr>
  </w:style>
  <w:style w:type="character" w:styleId="Textoennegrita">
    <w:name w:val="Strong"/>
    <w:qFormat/>
    <w:rsid w:val="00DD62E4"/>
    <w:rPr>
      <w:b/>
      <w:bCs/>
    </w:rPr>
  </w:style>
  <w:style w:type="paragraph" w:customStyle="1" w:styleId="a">
    <w:name w:val="Χωρίς διάστιχο"/>
    <w:qFormat/>
    <w:rsid w:val="00DD62E4"/>
    <w:pPr>
      <w:jc w:val="both"/>
    </w:pPr>
    <w:rPr>
      <w:rFonts w:ascii="Times New Roman" w:eastAsia="Calibri" w:hAnsi="Times New Roman" w:cs="Times New Roman"/>
      <w:b/>
      <w:bCs/>
      <w:color w:val="800080"/>
      <w:sz w:val="22"/>
      <w:szCs w:val="22"/>
    </w:rPr>
  </w:style>
  <w:style w:type="paragraph" w:styleId="Piedepgina">
    <w:name w:val="footer"/>
    <w:basedOn w:val="Normal"/>
    <w:link w:val="PiedepginaCar"/>
    <w:uiPriority w:val="99"/>
    <w:unhideWhenUsed/>
    <w:rsid w:val="00EA53F5"/>
    <w:pPr>
      <w:tabs>
        <w:tab w:val="center" w:pos="4320"/>
        <w:tab w:val="right" w:pos="8640"/>
      </w:tabs>
    </w:pPr>
  </w:style>
  <w:style w:type="character" w:customStyle="1" w:styleId="PiedepginaCar">
    <w:name w:val="Pie de página Car"/>
    <w:basedOn w:val="Fuentedeprrafopredeter"/>
    <w:link w:val="Piedepgina"/>
    <w:uiPriority w:val="99"/>
    <w:rsid w:val="00EA53F5"/>
    <w:rPr>
      <w:rFonts w:ascii="Times New Roman" w:eastAsia="Times New Roman" w:hAnsi="Times New Roman" w:cs="Times New Roman"/>
      <w:lang w:val="en-GB" w:eastAsia="en-GB"/>
    </w:rPr>
  </w:style>
  <w:style w:type="character" w:styleId="Nmerodepgina">
    <w:name w:val="page number"/>
    <w:basedOn w:val="Fuentedeprrafopredeter"/>
    <w:uiPriority w:val="99"/>
    <w:semiHidden/>
    <w:unhideWhenUsed/>
    <w:rsid w:val="00EA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AA</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A</dc:creator>
  <cp:keywords/>
  <dc:description/>
  <cp:lastModifiedBy>cristina.latorre@uam.es</cp:lastModifiedBy>
  <cp:revision>2</cp:revision>
  <dcterms:created xsi:type="dcterms:W3CDTF">2017-11-27T09:07:00Z</dcterms:created>
  <dcterms:modified xsi:type="dcterms:W3CDTF">2017-11-27T09:07:00Z</dcterms:modified>
</cp:coreProperties>
</file>