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A2C3A" w14:textId="1F7FF509" w:rsidR="007E65DC" w:rsidRDefault="009E03CF">
      <w:r>
        <w:t xml:space="preserve">PENDIENTE </w:t>
      </w:r>
    </w:p>
    <w:sectPr w:rsidR="007E65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3CF"/>
    <w:rsid w:val="007E65DC"/>
    <w:rsid w:val="009E03CF"/>
    <w:rsid w:val="00CF09F4"/>
    <w:rsid w:val="00EA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C8C03"/>
  <w15:chartTrackingRefBased/>
  <w15:docId w15:val="{8442C8FB-8E05-4ABA-94D9-3D287451B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E03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03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E03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E03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E03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E03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E03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E03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E03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E03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03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E03C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E03C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E03C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E03C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E03C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E03C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E03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E0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E03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E0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E03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E03C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E03C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E03C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E03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E03C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E03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del Carmen Gómez Saavedra</dc:creator>
  <cp:keywords/>
  <dc:description/>
  <cp:lastModifiedBy>María del Carmen Gómez Saavedra</cp:lastModifiedBy>
  <cp:revision>1</cp:revision>
  <dcterms:created xsi:type="dcterms:W3CDTF">2026-05-27T11:20:00Z</dcterms:created>
  <dcterms:modified xsi:type="dcterms:W3CDTF">2026-05-27T11:20:00Z</dcterms:modified>
</cp:coreProperties>
</file>