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45AF6EA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Refdenotaalfinal"/>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Refdenotaalfinal"/>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Refdenotaalfinal"/>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645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645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645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645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5477CA">
        <w:trPr>
          <w:trHeight w:val="215"/>
        </w:trPr>
        <w:tc>
          <w:tcPr>
            <w:tcW w:w="989" w:type="dxa"/>
            <w:tcBorders>
              <w:top w:val="double" w:sz="6" w:space="0" w:color="000000"/>
              <w:left w:val="double" w:sz="6" w:space="0" w:color="auto"/>
              <w:bottom w:val="nil"/>
              <w:right w:val="nil"/>
            </w:tcBorders>
            <w:shd w:val="clear" w:color="auto" w:fill="auto"/>
            <w:noWrap/>
            <w:vAlign w:val="bottom"/>
          </w:tcPr>
          <w:p w14:paraId="69DCA07F" w14:textId="1AF0431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p>
        </w:tc>
        <w:tc>
          <w:tcPr>
            <w:tcW w:w="10067" w:type="dxa"/>
            <w:gridSpan w:val="5"/>
            <w:tcBorders>
              <w:top w:val="double" w:sz="6" w:space="0" w:color="000000"/>
              <w:left w:val="nil"/>
              <w:bottom w:val="single" w:sz="8" w:space="0" w:color="auto"/>
              <w:right w:val="double" w:sz="6" w:space="0" w:color="000000"/>
            </w:tcBorders>
            <w:shd w:val="clear" w:color="auto" w:fill="auto"/>
            <w:vAlign w:val="center"/>
          </w:tcPr>
          <w:p w14:paraId="69DCA081" w14:textId="6B8CFDC4"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p>
        </w:tc>
      </w:tr>
      <w:tr w:rsidR="00B32E13" w:rsidRPr="00595BAF" w14:paraId="69DCA08B" w14:textId="77777777" w:rsidTr="005477CA">
        <w:trPr>
          <w:trHeight w:val="773"/>
        </w:trPr>
        <w:tc>
          <w:tcPr>
            <w:tcW w:w="989" w:type="dxa"/>
            <w:tcBorders>
              <w:top w:val="nil"/>
              <w:left w:val="double" w:sz="6" w:space="0" w:color="auto"/>
              <w:bottom w:val="nil"/>
              <w:right w:val="single" w:sz="8" w:space="0" w:color="auto"/>
            </w:tcBorders>
            <w:shd w:val="clear" w:color="auto" w:fill="auto"/>
            <w:vAlign w:val="center"/>
          </w:tcPr>
          <w:p w14:paraId="69DCA084" w14:textId="63654F82"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DCA085" w14:textId="4D4ECEEE"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9DCA086" w14:textId="7605886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87" w14:textId="38FDA73C"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88" w14:textId="5A02D04B"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9DCA08A" w14:textId="0E4A78A3"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p>
        </w:tc>
      </w:tr>
      <w:tr w:rsidR="00E140F4" w:rsidRPr="002A00C3" w14:paraId="69DCA093" w14:textId="77777777" w:rsidTr="005477CA">
        <w:trPr>
          <w:trHeight w:val="101"/>
        </w:trPr>
        <w:tc>
          <w:tcPr>
            <w:tcW w:w="989" w:type="dxa"/>
            <w:tcBorders>
              <w:top w:val="nil"/>
              <w:left w:val="double" w:sz="6" w:space="0" w:color="auto"/>
              <w:bottom w:val="nil"/>
              <w:right w:val="single" w:sz="8" w:space="0" w:color="auto"/>
            </w:tcBorders>
            <w:shd w:val="clear" w:color="auto" w:fill="auto"/>
            <w:noWrap/>
            <w:vAlign w:val="bottom"/>
          </w:tcPr>
          <w:p w14:paraId="69DCA08C" w14:textId="446C53AC"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9DCA08D" w14:textId="045177C4"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69DCA08E" w14:textId="7B0EDD6C"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8F" w14:textId="243E09E8"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9DCA090" w14:textId="0CEABC14"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9DCA092" w14:textId="40A8204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5477C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69DCA094" w14:textId="4B311BEA"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69DCA095" w14:textId="7AB6A050"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9DCA096" w14:textId="79CAF8C5"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9DCA097" w14:textId="7AFA9249"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9DCA098" w14:textId="5368EA8A" w:rsidR="00E140F4" w:rsidRPr="002A00C3" w:rsidRDefault="00E140F4" w:rsidP="001A1C71">
            <w:pPr>
              <w:spacing w:after="0" w:line="240" w:lineRule="auto"/>
              <w:jc w:val="center"/>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69DCA09A" w14:textId="58E48FA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E611B2" w:rsidRDefault="00031FD9" w:rsidP="00B57D80">
      <w:pPr>
        <w:spacing w:after="0"/>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E611B2" w:rsidRPr="00595BAF" w14:paraId="2D4535C4" w14:textId="77777777" w:rsidTr="00D348DF">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A87E0B" w14:textId="77777777" w:rsidR="00E611B2" w:rsidRPr="00474762" w:rsidRDefault="00E611B2" w:rsidP="00D348DF">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17F8579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xml:space="preserve">. Any exceptions to this rule </w:t>
            </w:r>
            <w:proofErr w:type="gramStart"/>
            <w:r w:rsidRPr="002A00C3">
              <w:rPr>
                <w:rFonts w:ascii="Calibri" w:eastAsia="Times New Roman" w:hAnsi="Calibri" w:cs="Times New Roman"/>
                <w:color w:val="000000"/>
                <w:sz w:val="14"/>
                <w:szCs w:val="16"/>
                <w:lang w:val="en-GB" w:eastAsia="en-GB"/>
              </w:rPr>
              <w:t>are documented in an annex of this Learning Agreement and agreed by all parties</w:t>
            </w:r>
            <w:proofErr w:type="gramEnd"/>
            <w:r w:rsidRPr="002A00C3">
              <w:rPr>
                <w:rFonts w:ascii="Calibri" w:eastAsia="Times New Roman" w:hAnsi="Calibri" w:cs="Times New Roman"/>
                <w:color w:val="000000"/>
                <w:sz w:val="14"/>
                <w:szCs w:val="16"/>
                <w:lang w:val="en-GB" w:eastAsia="en-GB"/>
              </w:rPr>
              <w:t>. The student and the Receiving Institution will communicate to the Sending Institution any problems or changes regarding the study programme, responsible persons and/or study period.</w:t>
            </w:r>
          </w:p>
        </w:tc>
      </w:tr>
      <w:tr w:rsidR="00E611B2" w:rsidRPr="002A00C3" w14:paraId="29C867FD" w14:textId="77777777" w:rsidTr="00D348DF">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2C67F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699E08D5"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6EC5CED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359DB4F3"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E339ED2"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60E89C"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11B2" w:rsidRPr="002A00C3" w14:paraId="72A4EC94" w14:textId="77777777" w:rsidTr="00D348DF">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84A1B0C"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1DFC4F70" w14:textId="77777777" w:rsidR="00E611B2" w:rsidRPr="00784E7F" w:rsidRDefault="00E611B2" w:rsidP="00D348DF">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3803860"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p w14:paraId="18FFC006"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676777B"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9D2603C"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6C29A45"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r w:rsidR="00E611B2" w:rsidRPr="00595BAF" w14:paraId="08432C19" w14:textId="77777777" w:rsidTr="00D348DF">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14EDB7"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09F05A6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64C7E6FF"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63F5A17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61407AD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01B4984B"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r w:rsidR="00E611B2" w:rsidRPr="00595BAF" w14:paraId="3C54B80F" w14:textId="77777777" w:rsidTr="00D348DF">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13FF6D11"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907CF33"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BA4C4A9"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B19638F"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80D2875" w14:textId="77777777" w:rsidR="00E611B2" w:rsidRPr="002A00C3" w:rsidRDefault="00E611B2" w:rsidP="00D348DF">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BD60398" w14:textId="77777777" w:rsidR="00E611B2" w:rsidRPr="002A00C3" w:rsidRDefault="00E611B2" w:rsidP="00D348DF">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E611B2" w:rsidRDefault="00EC7C21" w:rsidP="00B57D80">
      <w:pPr>
        <w:spacing w:after="0"/>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proofErr w:type="gramStart"/>
            <w:r w:rsidRPr="002A00C3">
              <w:rPr>
                <w:rFonts w:ascii="Calibri" w:eastAsia="Times New Roman" w:hAnsi="Calibri" w:cs="Times New Roman"/>
                <w:b/>
                <w:bCs/>
                <w:color w:val="000000"/>
                <w:sz w:val="16"/>
                <w:szCs w:val="16"/>
                <w:lang w:val="en-GB" w:eastAsia="en-GB"/>
              </w:rPr>
              <w:t>Was the component successfully completed by the student</w:t>
            </w:r>
            <w:proofErr w:type="gramEnd"/>
            <w:r w:rsidRPr="002A00C3">
              <w:rPr>
                <w:rFonts w:ascii="Calibri" w:eastAsia="Times New Roman" w:hAnsi="Calibri" w:cs="Times New Roman"/>
                <w:b/>
                <w:bCs/>
                <w:color w:val="000000"/>
                <w:sz w:val="16"/>
                <w:szCs w:val="16"/>
                <w:lang w:val="en-GB" w:eastAsia="en-GB"/>
              </w:rPr>
              <w:t xml:space="preserve">?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2422F5">
      <w:pPr>
        <w:spacing w:after="0"/>
        <w:rPr>
          <w:lang w:val="en-GB"/>
        </w:rPr>
      </w:pPr>
    </w:p>
    <w:sectPr w:rsidR="00D65D86" w:rsidRPr="002A00C3"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A5C24F" w14:textId="77777777" w:rsidR="00645BD4" w:rsidRDefault="00645BD4" w:rsidP="00261299">
      <w:pPr>
        <w:spacing w:after="0" w:line="240" w:lineRule="auto"/>
      </w:pPr>
      <w:r>
        <w:separator/>
      </w:r>
    </w:p>
  </w:endnote>
  <w:endnote w:type="continuationSeparator" w:id="0">
    <w:p w14:paraId="0E370635" w14:textId="77777777" w:rsidR="00645BD4" w:rsidRDefault="00645BD4"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1062AD77"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proofErr w:type="gramStart"/>
      <w:r w:rsidRPr="00114066">
        <w:rPr>
          <w:rFonts w:cstheme="minorHAnsi"/>
          <w:sz w:val="20"/>
          <w:szCs w:val="20"/>
          <w:lang w:val="en-GB"/>
        </w:rPr>
        <w:t>should be used</w:t>
      </w:r>
      <w:proofErr w:type="gramEnd"/>
      <w:r w:rsidRPr="00114066">
        <w:rPr>
          <w:rFonts w:cstheme="minorHAnsi"/>
          <w:sz w:val="20"/>
          <w:szCs w:val="20"/>
          <w:lang w:val="en-GB"/>
        </w:rPr>
        <w:t xml:space="preserve">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xml:space="preserve">: a unique identifier that every higher education institution that </w:t>
      </w:r>
      <w:proofErr w:type="gramStart"/>
      <w:r w:rsidRPr="00114066">
        <w:rPr>
          <w:rFonts w:cstheme="minorHAnsi"/>
          <w:lang w:val="en-GB"/>
        </w:rPr>
        <w:t>has been awarded</w:t>
      </w:r>
      <w:proofErr w:type="gramEnd"/>
      <w:r w:rsidRPr="00114066">
        <w:rPr>
          <w:rFonts w:cstheme="minorHAnsi"/>
          <w:lang w:val="en-GB"/>
        </w:rPr>
        <w:t xml:space="preserve">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Refdenotaalfinal"/>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w:t>
      </w:r>
      <w:proofErr w:type="gramStart"/>
      <w:r w:rsidRPr="00114066">
        <w:rPr>
          <w:rFonts w:cstheme="minorHAnsi"/>
          <w:sz w:val="20"/>
          <w:szCs w:val="20"/>
          <w:lang w:val="en-GB"/>
        </w:rPr>
        <w:t>are:</w:t>
      </w:r>
      <w:proofErr w:type="gramEnd"/>
      <w:r w:rsidRPr="00114066">
        <w:rPr>
          <w:rFonts w:cstheme="minorHAnsi"/>
          <w:sz w:val="20"/>
          <w:szCs w:val="20"/>
          <w:lang w:val="en-GB"/>
        </w:rPr>
        <w:t xml:space="preserv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xml:space="preserve">: detailed, user-friendly and up-to-date information on the </w:t>
      </w:r>
      <w:proofErr w:type="gramStart"/>
      <w:r w:rsidRPr="00114066">
        <w:rPr>
          <w:rFonts w:cstheme="minorHAnsi"/>
          <w:lang w:val="en-GB"/>
        </w:rPr>
        <w:t>institution’s</w:t>
      </w:r>
      <w:proofErr w:type="gramEnd"/>
      <w:r w:rsidRPr="00114066">
        <w:rPr>
          <w:rFonts w:cstheme="minorHAnsi"/>
          <w:lang w:val="en-GB"/>
        </w:rPr>
        <w:t xml:space="preserve">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xml:space="preserve">: in countries where the "ECTS" system is not in place, in </w:t>
      </w:r>
      <w:proofErr w:type="gramStart"/>
      <w:r w:rsidRPr="00114066">
        <w:rPr>
          <w:rFonts w:cstheme="minorHAnsi"/>
          <w:lang w:val="en-GB"/>
        </w:rPr>
        <w:t>particular</w:t>
      </w:r>
      <w:proofErr w:type="gramEnd"/>
      <w:r w:rsidRPr="00114066">
        <w:rPr>
          <w:rFonts w:cstheme="minorHAnsi"/>
          <w:lang w:val="en-GB"/>
        </w:rPr>
        <w:t xml:space="preserve">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2">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 w:id="13">
    <w:p w14:paraId="1925E920" w14:textId="77777777" w:rsidR="00E611B2" w:rsidRPr="00114066" w:rsidRDefault="00E611B2" w:rsidP="00E611B2">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 w:id="14">
    <w:p w14:paraId="5E6D23A6" w14:textId="77777777" w:rsidR="00E611B2" w:rsidRPr="00114066" w:rsidRDefault="00E611B2" w:rsidP="00E611B2">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 xml:space="preserve">email of the Responsible person </w:t>
      </w:r>
      <w:proofErr w:type="gramStart"/>
      <w:r w:rsidRPr="00114066">
        <w:rPr>
          <w:rFonts w:cstheme="minorHAnsi"/>
          <w:sz w:val="20"/>
          <w:szCs w:val="20"/>
          <w:lang w:val="en-GB"/>
        </w:rPr>
        <w:t>must be filled in</w:t>
      </w:r>
      <w:proofErr w:type="gramEnd"/>
      <w:r w:rsidRPr="00114066">
        <w:rPr>
          <w:rFonts w:cstheme="minorHAnsi"/>
          <w:sz w:val="20"/>
          <w:szCs w:val="20"/>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FD4381D" w:rsidR="00774BD5" w:rsidRDefault="00774BD5">
        <w:pPr>
          <w:pStyle w:val="Piedepgina"/>
          <w:jc w:val="center"/>
        </w:pPr>
        <w:r>
          <w:fldChar w:fldCharType="begin"/>
        </w:r>
        <w:r>
          <w:instrText xml:space="preserve"> PAGE   \* MERGEFORMAT </w:instrText>
        </w:r>
        <w:r>
          <w:fldChar w:fldCharType="separate"/>
        </w:r>
        <w:r w:rsidR="005477CA">
          <w:rPr>
            <w:noProof/>
          </w:rPr>
          <w:t>2</w:t>
        </w:r>
        <w:r>
          <w:rPr>
            <w:noProof/>
          </w:rPr>
          <w:fldChar w:fldCharType="end"/>
        </w:r>
      </w:p>
    </w:sdtContent>
  </w:sdt>
  <w:p w14:paraId="1FA71B8D"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BF74E" w14:textId="77777777" w:rsidR="00645BD4" w:rsidRDefault="00645BD4" w:rsidP="00261299">
      <w:pPr>
        <w:spacing w:after="0" w:line="240" w:lineRule="auto"/>
      </w:pPr>
      <w:r>
        <w:separator/>
      </w:r>
    </w:p>
  </w:footnote>
  <w:footnote w:type="continuationSeparator" w:id="0">
    <w:p w14:paraId="58787259" w14:textId="77777777" w:rsidR="00645BD4" w:rsidRDefault="00645BD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03E7908F" w:rsidR="00774BD5" w:rsidRDefault="00CA5AB4" w:rsidP="00784E7F">
    <w:pPr>
      <w:pStyle w:val="Encabezado"/>
      <w:jc w:val="center"/>
    </w:pPr>
    <w:bookmarkStart w:id="0" w:name="_GoBack"/>
    <w:r w:rsidRPr="00A04811">
      <w:rPr>
        <w:noProof/>
        <w:lang w:val="es-ES" w:eastAsia="es-ES"/>
      </w:rPr>
      <w:drawing>
        <wp:anchor distT="0" distB="0" distL="114300" distR="114300" simplePos="0" relativeHeight="251664384" behindDoc="0" locked="0" layoutInCell="1" allowOverlap="1" wp14:anchorId="69DCA203" wp14:editId="5D337E97">
          <wp:simplePos x="0" y="0"/>
          <wp:positionH relativeFrom="column">
            <wp:posOffset>490220</wp:posOffset>
          </wp:positionH>
          <wp:positionV relativeFrom="paragraph">
            <wp:posOffset>107315</wp:posOffset>
          </wp:positionV>
          <wp:extent cx="1280160" cy="259715"/>
          <wp:effectExtent l="0" t="0" r="0" b="6985"/>
          <wp:wrapNone/>
          <wp:docPr id="8" name="Picture 8" descr="LOGO ERASMUS PLUS" title="LOGO 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bookmarkEnd w:id="0"/>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2FA2D32F"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3626B"/>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3FDD"/>
    <w:rsid w:val="0022098F"/>
    <w:rsid w:val="00221EEA"/>
    <w:rsid w:val="0023117A"/>
    <w:rsid w:val="00232A31"/>
    <w:rsid w:val="00233070"/>
    <w:rsid w:val="002370E6"/>
    <w:rsid w:val="002417FC"/>
    <w:rsid w:val="002422F5"/>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5544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89B"/>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7CA"/>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45BD4"/>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39C2"/>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4F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1B2"/>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42F935DA-E54C-45E0-9AEB-233BE3B0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
    <Next_x0020_date_x0020_of_x0020_delivery xmlns="0e52a87e-fa0e-4867-9149-5c43122db7fb" xsi:nil="true"/>
    <Final_x0020_date_x0020_of_x0020_delivery xmlns="0e52a87e-fa0e-4867-9149-5c43122db7fb"/>
    <Contributors xmlns="0e52a87e-fa0e-4867-9149-5c43122db7fb"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Year xmlns="5e096da0-7658-45d2-ba1d-117eb64c3931" xsi:nil="true"/>
    <About_x0020_2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64DED57-5EE0-47FF-B1CD-A6770016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3</Pages>
  <Words>981</Words>
  <Characters>5398</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Alvaro Mateos Jiménez</cp:lastModifiedBy>
  <cp:revision>2</cp:revision>
  <cp:lastPrinted>2015-04-10T09:51:00Z</cp:lastPrinted>
  <dcterms:created xsi:type="dcterms:W3CDTF">2018-04-05T13:14:00Z</dcterms:created>
  <dcterms:modified xsi:type="dcterms:W3CDTF">2021-03-05T11:00:00Z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