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E15" w:rsidRPr="00F06E15" w:rsidRDefault="00F06E15" w:rsidP="00F06E15">
      <w:pPr>
        <w:ind w:left="708" w:firstLine="708"/>
        <w:rPr>
          <w:rFonts w:ascii="Arial" w:hAnsi="Arial" w:cs="Arial"/>
          <w:sz w:val="20"/>
          <w:szCs w:val="20"/>
        </w:rPr>
      </w:pPr>
      <w:r w:rsidRPr="00F06E15">
        <w:rPr>
          <w:rFonts w:ascii="Arial" w:hAnsi="Arial" w:cs="Arial"/>
          <w:noProof/>
          <w:sz w:val="20"/>
          <w:szCs w:val="20"/>
          <w:lang w:eastAsia="es-ES"/>
        </w:rPr>
        <w:drawing>
          <wp:inline distT="0" distB="0" distL="0" distR="0">
            <wp:extent cx="4343400" cy="1371600"/>
            <wp:effectExtent l="19050" t="0" r="0" b="0"/>
            <wp:docPr id="1" name="0 Imagen" descr="Logo Oficina Prácticas Extern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na Prácticas Externas.bmp"/>
                    <pic:cNvPicPr/>
                  </pic:nvPicPr>
                  <pic:blipFill>
                    <a:blip r:embed="rId5" cstate="print"/>
                    <a:stretch>
                      <a:fillRect/>
                    </a:stretch>
                  </pic:blipFill>
                  <pic:spPr>
                    <a:xfrm>
                      <a:off x="0" y="0"/>
                      <a:ext cx="4343400" cy="1371600"/>
                    </a:xfrm>
                    <a:prstGeom prst="rect">
                      <a:avLst/>
                    </a:prstGeom>
                  </pic:spPr>
                </pic:pic>
              </a:graphicData>
            </a:graphic>
          </wp:inline>
        </w:drawing>
      </w:r>
    </w:p>
    <w:p w:rsidR="00624603" w:rsidRPr="00F06E15" w:rsidRDefault="00153D0E" w:rsidP="00F06E15">
      <w:pPr>
        <w:ind w:left="1416" w:firstLine="708"/>
        <w:rPr>
          <w:rFonts w:ascii="Arial" w:hAnsi="Arial" w:cs="Arial"/>
          <w:sz w:val="20"/>
          <w:szCs w:val="20"/>
        </w:rPr>
      </w:pPr>
      <w:r w:rsidRPr="00F06E15">
        <w:rPr>
          <w:rFonts w:ascii="Arial" w:hAnsi="Arial" w:cs="Arial"/>
          <w:sz w:val="20"/>
          <w:szCs w:val="20"/>
        </w:rPr>
        <w:t>INSTRUCCIONES</w:t>
      </w:r>
      <w:r w:rsidR="00C47846" w:rsidRPr="00F06E15">
        <w:rPr>
          <w:rFonts w:ascii="Arial" w:hAnsi="Arial" w:cs="Arial"/>
          <w:sz w:val="20"/>
          <w:szCs w:val="20"/>
        </w:rPr>
        <w:t xml:space="preserve"> PARA CUMPLIMENTAR EL PLAN FORMATIVO</w:t>
      </w:r>
    </w:p>
    <w:p w:rsidR="00624603" w:rsidRPr="00F06E15" w:rsidRDefault="00624603" w:rsidP="00F06E15">
      <w:pPr>
        <w:jc w:val="both"/>
        <w:rPr>
          <w:rFonts w:ascii="Arial" w:hAnsi="Arial" w:cs="Arial"/>
          <w:sz w:val="20"/>
          <w:szCs w:val="20"/>
        </w:rPr>
      </w:pPr>
      <w:r w:rsidRPr="00F06E15">
        <w:rPr>
          <w:rFonts w:ascii="Arial" w:hAnsi="Arial" w:cs="Arial"/>
          <w:sz w:val="20"/>
          <w:szCs w:val="20"/>
        </w:rPr>
        <w:t>La empresa o institución deberá rellenar los siguientes apartados del Plan Formativo: formación a recibir, competencias genéricas a desarrollar por el estudiante y competencias específicas. A continuación se ofrecen algunas indicaciones o sugerencias sobre cómo elaborar el plan formativo.</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24"/>
      </w:tblGrid>
      <w:tr w:rsidR="00C47846" w:rsidRPr="00F06E15" w:rsidTr="00C4784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C47846" w:rsidRPr="00F06E15" w:rsidRDefault="00C47846" w:rsidP="00F06E15">
            <w:pPr>
              <w:spacing w:after="0"/>
              <w:rPr>
                <w:rFonts w:ascii="Arial" w:hAnsi="Arial" w:cs="Arial"/>
                <w:sz w:val="20"/>
                <w:szCs w:val="20"/>
                <w:lang w:eastAsia="es-ES"/>
              </w:rPr>
            </w:pPr>
            <w:r w:rsidRPr="00F06E15">
              <w:rPr>
                <w:rFonts w:ascii="Arial" w:hAnsi="Arial" w:cs="Arial"/>
                <w:color w:val="FFFFFF"/>
                <w:sz w:val="20"/>
                <w:szCs w:val="20"/>
                <w:lang w:eastAsia="es-ES"/>
              </w:rPr>
              <w:t xml:space="preserve"> Proyecto formativo</w:t>
            </w:r>
            <w:r w:rsidRPr="00F06E15">
              <w:rPr>
                <w:rFonts w:ascii="Arial" w:hAnsi="Arial" w:cs="Arial"/>
                <w:sz w:val="20"/>
                <w:szCs w:val="20"/>
                <w:lang w:eastAsia="es-ES"/>
              </w:rPr>
              <w:t xml:space="preserve"> </w:t>
            </w:r>
          </w:p>
        </w:tc>
      </w:tr>
      <w:tr w:rsidR="00C47846" w:rsidRPr="00F06E15" w:rsidTr="00C4784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vAlign w:val="center"/>
            <w:hideMark/>
          </w:tcPr>
          <w:p w:rsidR="00C47846" w:rsidRPr="00F06E15" w:rsidRDefault="00C47846" w:rsidP="00F06E15">
            <w:pPr>
              <w:spacing w:after="0"/>
              <w:rPr>
                <w:rFonts w:ascii="Arial" w:hAnsi="Arial" w:cs="Arial"/>
                <w:sz w:val="20"/>
                <w:szCs w:val="20"/>
                <w:lang w:eastAsia="es-ES"/>
              </w:rPr>
            </w:pPr>
            <w:r w:rsidRPr="00F06E15">
              <w:rPr>
                <w:rFonts w:ascii="Arial" w:hAnsi="Arial" w:cs="Arial"/>
                <w:sz w:val="20"/>
                <w:szCs w:val="20"/>
                <w:lang w:eastAsia="es-ES"/>
              </w:rPr>
              <w:t xml:space="preserve">Objetivos educativos: </w:t>
            </w:r>
          </w:p>
        </w:tc>
      </w:tr>
      <w:tr w:rsidR="00C47846" w:rsidRPr="00F06E15" w:rsidTr="00C4784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7846" w:rsidRPr="00F06E15" w:rsidRDefault="00C47846" w:rsidP="00F06E15">
            <w:pPr>
              <w:spacing w:after="0"/>
              <w:rPr>
                <w:rFonts w:ascii="Arial" w:hAnsi="Arial" w:cs="Arial"/>
                <w:sz w:val="20"/>
                <w:szCs w:val="20"/>
                <w:lang w:eastAsia="es-ES"/>
              </w:rPr>
            </w:pPr>
            <w:r w:rsidRPr="00F06E15">
              <w:rPr>
                <w:rFonts w:ascii="Arial" w:hAnsi="Arial" w:cs="Arial"/>
                <w:b/>
                <w:bCs/>
                <w:sz w:val="20"/>
                <w:szCs w:val="20"/>
                <w:lang w:eastAsia="es-ES"/>
              </w:rPr>
              <w:t>Formación a recibir:</w:t>
            </w:r>
            <w:r w:rsidRPr="00F06E15">
              <w:rPr>
                <w:rFonts w:ascii="Arial" w:hAnsi="Arial" w:cs="Arial"/>
                <w:sz w:val="20"/>
                <w:szCs w:val="20"/>
                <w:lang w:eastAsia="es-ES"/>
              </w:rPr>
              <w:t xml:space="preserve"> </w:t>
            </w:r>
          </w:p>
          <w:p w:rsidR="00CE6D1A" w:rsidRPr="00F06E15" w:rsidRDefault="00C47846" w:rsidP="00F06E15">
            <w:pPr>
              <w:jc w:val="both"/>
              <w:rPr>
                <w:rFonts w:ascii="Arial" w:hAnsi="Arial" w:cs="Arial"/>
                <w:sz w:val="20"/>
                <w:szCs w:val="20"/>
              </w:rPr>
            </w:pPr>
            <w:r w:rsidRPr="00F06E15">
              <w:rPr>
                <w:rFonts w:ascii="Arial" w:hAnsi="Arial" w:cs="Arial"/>
                <w:sz w:val="20"/>
                <w:szCs w:val="20"/>
              </w:rPr>
              <w:t>Se debe vincular este apartado con las actividades que va a desempeñar el</w:t>
            </w:r>
            <w:r w:rsidR="00736CFC" w:rsidRPr="00F06E15">
              <w:rPr>
                <w:rFonts w:ascii="Arial" w:hAnsi="Arial" w:cs="Arial"/>
                <w:sz w:val="20"/>
                <w:szCs w:val="20"/>
              </w:rPr>
              <w:t xml:space="preserve"> estudiante. </w:t>
            </w:r>
            <w:r w:rsidRPr="00F06E15">
              <w:rPr>
                <w:rFonts w:ascii="Arial" w:hAnsi="Arial" w:cs="Arial"/>
                <w:sz w:val="20"/>
                <w:szCs w:val="20"/>
              </w:rPr>
              <w:t>La empresa/institución debe concretar la formación que va a dar al estudiante para la realización de dichas actividades.</w:t>
            </w:r>
            <w:r w:rsidR="00736CFC" w:rsidRPr="00F06E15">
              <w:rPr>
                <w:rFonts w:ascii="Arial" w:hAnsi="Arial" w:cs="Arial"/>
                <w:sz w:val="20"/>
                <w:szCs w:val="20"/>
              </w:rPr>
              <w:t xml:space="preserve"> </w:t>
            </w:r>
          </w:p>
          <w:p w:rsidR="00F06E15" w:rsidRPr="00F06E15" w:rsidRDefault="00736CFC" w:rsidP="00F06E15">
            <w:pPr>
              <w:jc w:val="both"/>
              <w:rPr>
                <w:rFonts w:ascii="Arial" w:hAnsi="Arial" w:cs="Arial"/>
                <w:sz w:val="20"/>
                <w:szCs w:val="20"/>
              </w:rPr>
            </w:pPr>
            <w:r w:rsidRPr="00F06E15">
              <w:rPr>
                <w:rFonts w:ascii="Arial" w:hAnsi="Arial" w:cs="Arial"/>
                <w:sz w:val="20"/>
                <w:szCs w:val="20"/>
              </w:rPr>
              <w:t xml:space="preserve">Por ejemplo, en un banco la actividad a realizar puede ser colaborar en el Departamento de </w:t>
            </w:r>
            <w:proofErr w:type="spellStart"/>
            <w:r w:rsidRPr="00F06E15">
              <w:rPr>
                <w:rFonts w:ascii="Arial" w:hAnsi="Arial" w:cs="Arial"/>
                <w:sz w:val="20"/>
                <w:szCs w:val="20"/>
              </w:rPr>
              <w:t>Corporate</w:t>
            </w:r>
            <w:proofErr w:type="spellEnd"/>
            <w:r w:rsidRPr="00F06E15">
              <w:rPr>
                <w:rFonts w:ascii="Arial" w:hAnsi="Arial" w:cs="Arial"/>
                <w:sz w:val="20"/>
                <w:szCs w:val="20"/>
              </w:rPr>
              <w:t xml:space="preserve"> </w:t>
            </w:r>
            <w:proofErr w:type="spellStart"/>
            <w:r w:rsidRPr="00F06E15">
              <w:rPr>
                <w:rFonts w:ascii="Arial" w:hAnsi="Arial" w:cs="Arial"/>
                <w:sz w:val="20"/>
                <w:szCs w:val="20"/>
              </w:rPr>
              <w:t>Banking</w:t>
            </w:r>
            <w:proofErr w:type="spellEnd"/>
            <w:r w:rsidRPr="00F06E15">
              <w:rPr>
                <w:rFonts w:ascii="Arial" w:hAnsi="Arial" w:cs="Arial"/>
                <w:sz w:val="20"/>
                <w:szCs w:val="20"/>
              </w:rPr>
              <w:t>, asistiendo al cliente y gestionando diferentes productos (que se especificarían). La formación a recibir sería formación en el bastanteo de escrituras, formación en diferentes productos del banco, formación en la operativa diaria de un banco (cumplimentación de contratos, en los documentos operativos del banco, en el contacto con el cliente…)</w:t>
            </w:r>
            <w:r w:rsidR="00F06E15" w:rsidRPr="00F06E15">
              <w:rPr>
                <w:rFonts w:ascii="Arial" w:hAnsi="Arial" w:cs="Arial"/>
                <w:sz w:val="20"/>
                <w:szCs w:val="20"/>
              </w:rPr>
              <w:t>.</w:t>
            </w:r>
          </w:p>
        </w:tc>
      </w:tr>
      <w:tr w:rsidR="00C47846" w:rsidRPr="00F06E15" w:rsidTr="00C4784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47846" w:rsidRPr="00F06E15" w:rsidRDefault="00C47846" w:rsidP="00F06E15">
            <w:pPr>
              <w:spacing w:after="0"/>
              <w:rPr>
                <w:rFonts w:ascii="Arial" w:hAnsi="Arial" w:cs="Arial"/>
                <w:sz w:val="20"/>
                <w:szCs w:val="20"/>
                <w:lang w:eastAsia="es-ES"/>
              </w:rPr>
            </w:pPr>
            <w:r w:rsidRPr="00F06E15">
              <w:rPr>
                <w:rFonts w:ascii="Arial" w:hAnsi="Arial" w:cs="Arial"/>
                <w:b/>
                <w:bCs/>
                <w:sz w:val="20"/>
                <w:szCs w:val="20"/>
                <w:lang w:eastAsia="es-ES"/>
              </w:rPr>
              <w:t>Competencias genéricas:</w:t>
            </w:r>
            <w:r w:rsidRPr="00F06E15">
              <w:rPr>
                <w:rFonts w:ascii="Arial" w:hAnsi="Arial" w:cs="Arial"/>
                <w:sz w:val="20"/>
                <w:szCs w:val="20"/>
                <w:lang w:eastAsia="es-ES"/>
              </w:rPr>
              <w:t xml:space="preserve"> </w:t>
            </w:r>
          </w:p>
          <w:p w:rsidR="00C47846" w:rsidRPr="00F06E15" w:rsidRDefault="00736CFC" w:rsidP="00F06E15">
            <w:pPr>
              <w:spacing w:after="0"/>
              <w:jc w:val="both"/>
              <w:rPr>
                <w:rFonts w:ascii="Arial" w:hAnsi="Arial" w:cs="Arial"/>
                <w:sz w:val="20"/>
                <w:szCs w:val="20"/>
                <w:lang w:eastAsia="es-ES"/>
              </w:rPr>
            </w:pPr>
            <w:r w:rsidRPr="00F06E15">
              <w:rPr>
                <w:rFonts w:ascii="Arial" w:hAnsi="Arial" w:cs="Arial"/>
                <w:sz w:val="20"/>
                <w:szCs w:val="20"/>
                <w:lang w:eastAsia="es-ES"/>
              </w:rPr>
              <w:t xml:space="preserve">Se debe indicar qué capacidades genéricas va a desarrollar el estudiante. La empresa/institución puede </w:t>
            </w:r>
            <w:r w:rsidR="00CE6D1A" w:rsidRPr="00F06E15">
              <w:rPr>
                <w:rFonts w:ascii="Arial" w:hAnsi="Arial" w:cs="Arial"/>
                <w:sz w:val="20"/>
                <w:szCs w:val="20"/>
                <w:lang w:eastAsia="es-ES"/>
              </w:rPr>
              <w:t>seleccionar todas o varias de las competencias siguientes</w:t>
            </w:r>
            <w:r w:rsidR="00D46089" w:rsidRPr="00F06E15">
              <w:rPr>
                <w:rFonts w:ascii="Arial" w:hAnsi="Arial" w:cs="Arial"/>
                <w:sz w:val="20"/>
                <w:szCs w:val="20"/>
                <w:lang w:eastAsia="es-ES"/>
              </w:rPr>
              <w:t>,</w:t>
            </w:r>
            <w:r w:rsidR="00780EB4" w:rsidRPr="00F06E15">
              <w:rPr>
                <w:rFonts w:ascii="Arial" w:hAnsi="Arial" w:cs="Arial"/>
                <w:sz w:val="20"/>
                <w:szCs w:val="20"/>
                <w:lang w:eastAsia="es-ES"/>
              </w:rPr>
              <w:t xml:space="preserve"> si las considera adecuadas o añadir aquellas otras que les parezca oportunas</w:t>
            </w:r>
            <w:r w:rsidR="00CE6D1A" w:rsidRPr="00F06E15">
              <w:rPr>
                <w:rFonts w:ascii="Arial" w:hAnsi="Arial" w:cs="Arial"/>
                <w:sz w:val="20"/>
                <w:szCs w:val="20"/>
                <w:lang w:eastAsia="es-ES"/>
              </w:rPr>
              <w:t>.</w:t>
            </w:r>
          </w:p>
          <w:p w:rsidR="00780EB4" w:rsidRPr="00F06E15" w:rsidRDefault="00780EB4" w:rsidP="00F06E15">
            <w:pPr>
              <w:spacing w:after="0"/>
              <w:jc w:val="both"/>
              <w:rPr>
                <w:rFonts w:ascii="Arial" w:hAnsi="Arial" w:cs="Arial"/>
                <w:sz w:val="20"/>
                <w:szCs w:val="20"/>
                <w:lang w:eastAsia="es-ES"/>
              </w:rPr>
            </w:pPr>
          </w:p>
          <w:p w:rsidR="00CE6D1A" w:rsidRPr="00F06E15" w:rsidRDefault="00CE6D1A" w:rsidP="00F06E15">
            <w:pPr>
              <w:pStyle w:val="Prrafodelista"/>
              <w:numPr>
                <w:ilvl w:val="0"/>
                <w:numId w:val="1"/>
              </w:numPr>
              <w:spacing w:after="0"/>
              <w:jc w:val="both"/>
              <w:rPr>
                <w:rFonts w:ascii="Arial" w:hAnsi="Arial" w:cs="Arial"/>
                <w:sz w:val="20"/>
                <w:szCs w:val="20"/>
                <w:lang w:eastAsia="es-ES"/>
              </w:rPr>
            </w:pPr>
            <w:r w:rsidRPr="00F06E15">
              <w:rPr>
                <w:rFonts w:ascii="Arial" w:hAnsi="Arial" w:cs="Arial"/>
                <w:sz w:val="20"/>
                <w:szCs w:val="20"/>
                <w:lang w:eastAsia="es-ES"/>
              </w:rPr>
              <w:t>Capacidad para aplicar los conocimientos teóricos y prácticos a la realidad profesional</w:t>
            </w:r>
          </w:p>
          <w:p w:rsidR="00CE6D1A" w:rsidRPr="00F06E15" w:rsidRDefault="00CE6D1A" w:rsidP="00F06E15">
            <w:pPr>
              <w:pStyle w:val="Prrafodelista"/>
              <w:numPr>
                <w:ilvl w:val="0"/>
                <w:numId w:val="1"/>
              </w:numPr>
              <w:spacing w:after="0"/>
              <w:jc w:val="both"/>
              <w:rPr>
                <w:rFonts w:ascii="Arial" w:hAnsi="Arial" w:cs="Arial"/>
                <w:sz w:val="20"/>
                <w:szCs w:val="20"/>
                <w:lang w:eastAsia="es-ES"/>
              </w:rPr>
            </w:pPr>
            <w:r w:rsidRPr="00F06E15">
              <w:rPr>
                <w:rFonts w:ascii="Arial" w:hAnsi="Arial" w:cs="Arial"/>
                <w:sz w:val="20"/>
                <w:szCs w:val="20"/>
                <w:lang w:eastAsia="es-ES"/>
              </w:rPr>
              <w:t>Dominio de técnicas, herramientas</w:t>
            </w:r>
            <w:r w:rsidR="00D46089" w:rsidRPr="00F06E15">
              <w:rPr>
                <w:rFonts w:ascii="Arial" w:hAnsi="Arial" w:cs="Arial"/>
                <w:sz w:val="20"/>
                <w:szCs w:val="20"/>
                <w:lang w:eastAsia="es-ES"/>
              </w:rPr>
              <w:t xml:space="preserve"> y metodologías propias del puesto (capacidad técnica)</w:t>
            </w:r>
          </w:p>
          <w:p w:rsidR="00D46089" w:rsidRPr="00F06E15" w:rsidRDefault="00D46089" w:rsidP="00F06E15">
            <w:pPr>
              <w:pStyle w:val="Prrafodelista"/>
              <w:numPr>
                <w:ilvl w:val="0"/>
                <w:numId w:val="1"/>
              </w:numPr>
              <w:spacing w:after="0"/>
              <w:jc w:val="both"/>
              <w:rPr>
                <w:rFonts w:ascii="Arial" w:hAnsi="Arial" w:cs="Arial"/>
                <w:sz w:val="20"/>
                <w:szCs w:val="20"/>
                <w:lang w:eastAsia="es-ES"/>
              </w:rPr>
            </w:pPr>
            <w:r w:rsidRPr="00F06E15">
              <w:rPr>
                <w:rFonts w:ascii="Arial" w:hAnsi="Arial" w:cs="Arial"/>
                <w:sz w:val="20"/>
                <w:szCs w:val="20"/>
                <w:lang w:eastAsia="es-ES"/>
              </w:rPr>
              <w:t>Compromiso de calidad</w:t>
            </w:r>
          </w:p>
          <w:p w:rsidR="00D46089" w:rsidRPr="00F06E15" w:rsidRDefault="00D46089" w:rsidP="00F06E15">
            <w:pPr>
              <w:pStyle w:val="Prrafodelista"/>
              <w:numPr>
                <w:ilvl w:val="0"/>
                <w:numId w:val="1"/>
              </w:numPr>
              <w:spacing w:after="0"/>
              <w:jc w:val="both"/>
              <w:rPr>
                <w:rFonts w:ascii="Arial" w:hAnsi="Arial" w:cs="Arial"/>
                <w:sz w:val="20"/>
                <w:szCs w:val="20"/>
                <w:lang w:eastAsia="es-ES"/>
              </w:rPr>
            </w:pPr>
            <w:r w:rsidRPr="00F06E15">
              <w:rPr>
                <w:rFonts w:ascii="Arial" w:hAnsi="Arial" w:cs="Arial"/>
                <w:sz w:val="20"/>
                <w:szCs w:val="20"/>
                <w:lang w:eastAsia="es-ES"/>
              </w:rPr>
              <w:t>Capacidad de aprendizaje</w:t>
            </w:r>
          </w:p>
          <w:p w:rsidR="00D46089" w:rsidRPr="00F06E15" w:rsidRDefault="00D46089" w:rsidP="00F06E15">
            <w:pPr>
              <w:pStyle w:val="Prrafodelista"/>
              <w:numPr>
                <w:ilvl w:val="0"/>
                <w:numId w:val="1"/>
              </w:numPr>
              <w:spacing w:after="0"/>
              <w:jc w:val="both"/>
              <w:rPr>
                <w:rFonts w:ascii="Arial" w:hAnsi="Arial" w:cs="Arial"/>
                <w:sz w:val="20"/>
                <w:szCs w:val="20"/>
                <w:lang w:eastAsia="es-ES"/>
              </w:rPr>
            </w:pPr>
            <w:r w:rsidRPr="00F06E15">
              <w:rPr>
                <w:rFonts w:ascii="Arial" w:hAnsi="Arial" w:cs="Arial"/>
                <w:sz w:val="20"/>
                <w:szCs w:val="20"/>
                <w:lang w:eastAsia="es-ES"/>
              </w:rPr>
              <w:t>Autonomía en el desempeño de las actividades</w:t>
            </w:r>
          </w:p>
          <w:p w:rsidR="00D46089" w:rsidRPr="00F06E15" w:rsidRDefault="00D46089" w:rsidP="00F06E15">
            <w:pPr>
              <w:pStyle w:val="Prrafodelista"/>
              <w:numPr>
                <w:ilvl w:val="0"/>
                <w:numId w:val="1"/>
              </w:numPr>
              <w:spacing w:after="0"/>
              <w:jc w:val="both"/>
              <w:rPr>
                <w:rFonts w:ascii="Arial" w:hAnsi="Arial" w:cs="Arial"/>
                <w:sz w:val="20"/>
                <w:szCs w:val="20"/>
                <w:lang w:eastAsia="es-ES"/>
              </w:rPr>
            </w:pPr>
            <w:r w:rsidRPr="00F06E15">
              <w:rPr>
                <w:rFonts w:ascii="Arial" w:hAnsi="Arial" w:cs="Arial"/>
                <w:sz w:val="20"/>
                <w:szCs w:val="20"/>
                <w:lang w:eastAsia="es-ES"/>
              </w:rPr>
              <w:t>Facilidad de adaptación</w:t>
            </w:r>
          </w:p>
          <w:p w:rsidR="00D46089" w:rsidRPr="00F06E15" w:rsidRDefault="00D46089" w:rsidP="00F06E15">
            <w:pPr>
              <w:pStyle w:val="Prrafodelista"/>
              <w:numPr>
                <w:ilvl w:val="0"/>
                <w:numId w:val="1"/>
              </w:numPr>
              <w:spacing w:after="0"/>
              <w:jc w:val="both"/>
              <w:rPr>
                <w:rFonts w:ascii="Arial" w:hAnsi="Arial" w:cs="Arial"/>
                <w:sz w:val="20"/>
                <w:szCs w:val="20"/>
                <w:lang w:eastAsia="es-ES"/>
              </w:rPr>
            </w:pPr>
            <w:r w:rsidRPr="00F06E15">
              <w:rPr>
                <w:rFonts w:ascii="Arial" w:hAnsi="Arial" w:cs="Arial"/>
                <w:sz w:val="20"/>
                <w:szCs w:val="20"/>
                <w:lang w:eastAsia="es-ES"/>
              </w:rPr>
              <w:t>Capacidad de trabajo en equipo y de relación con su entorno laboral</w:t>
            </w:r>
          </w:p>
          <w:p w:rsidR="00D46089" w:rsidRPr="00F06E15" w:rsidRDefault="00D46089" w:rsidP="00F06E15">
            <w:pPr>
              <w:pStyle w:val="Prrafodelista"/>
              <w:numPr>
                <w:ilvl w:val="0"/>
                <w:numId w:val="1"/>
              </w:numPr>
              <w:spacing w:after="0"/>
              <w:jc w:val="both"/>
              <w:rPr>
                <w:rFonts w:ascii="Arial" w:hAnsi="Arial" w:cs="Arial"/>
                <w:sz w:val="20"/>
                <w:szCs w:val="20"/>
                <w:lang w:eastAsia="es-ES"/>
              </w:rPr>
            </w:pPr>
            <w:r w:rsidRPr="00F06E15">
              <w:rPr>
                <w:rFonts w:ascii="Arial" w:hAnsi="Arial" w:cs="Arial"/>
                <w:sz w:val="20"/>
                <w:szCs w:val="20"/>
                <w:lang w:eastAsia="es-ES"/>
              </w:rPr>
              <w:t>Habilidades de comunicación oral o escrita</w:t>
            </w:r>
          </w:p>
          <w:p w:rsidR="00D46089" w:rsidRPr="00F06E15" w:rsidRDefault="00D46089" w:rsidP="00F06E15">
            <w:pPr>
              <w:pStyle w:val="Prrafodelista"/>
              <w:numPr>
                <w:ilvl w:val="0"/>
                <w:numId w:val="1"/>
              </w:numPr>
              <w:spacing w:after="0"/>
              <w:jc w:val="both"/>
              <w:rPr>
                <w:rFonts w:ascii="Arial" w:hAnsi="Arial" w:cs="Arial"/>
                <w:sz w:val="20"/>
                <w:szCs w:val="20"/>
                <w:lang w:eastAsia="es-ES"/>
              </w:rPr>
            </w:pPr>
            <w:r w:rsidRPr="00F06E15">
              <w:rPr>
                <w:rFonts w:ascii="Arial" w:hAnsi="Arial" w:cs="Arial"/>
                <w:sz w:val="20"/>
                <w:szCs w:val="20"/>
                <w:lang w:eastAsia="es-ES"/>
              </w:rPr>
              <w:t>Motivación e implicación personal</w:t>
            </w:r>
          </w:p>
          <w:p w:rsidR="005E3139" w:rsidRPr="00F06E15" w:rsidRDefault="005E3139" w:rsidP="00F06E15">
            <w:pPr>
              <w:pStyle w:val="Prrafodelista"/>
              <w:numPr>
                <w:ilvl w:val="0"/>
                <w:numId w:val="1"/>
              </w:numPr>
              <w:spacing w:after="0"/>
              <w:jc w:val="both"/>
              <w:rPr>
                <w:rFonts w:ascii="Arial" w:hAnsi="Arial" w:cs="Arial"/>
                <w:sz w:val="20"/>
                <w:szCs w:val="20"/>
                <w:lang w:eastAsia="es-ES"/>
              </w:rPr>
            </w:pPr>
            <w:r w:rsidRPr="00F06E15">
              <w:rPr>
                <w:rFonts w:ascii="Arial" w:hAnsi="Arial" w:cs="Arial"/>
                <w:sz w:val="20"/>
                <w:szCs w:val="20"/>
              </w:rPr>
              <w:t>Adquirir una actitud crítica ante la realidad y las ideas, y de apertura e interés por el trabajo intelectual y sus resultados</w:t>
            </w:r>
          </w:p>
          <w:p w:rsidR="00D46089" w:rsidRPr="00F06E15" w:rsidRDefault="00D46089" w:rsidP="00F06E15">
            <w:pPr>
              <w:pStyle w:val="Prrafodelista"/>
              <w:numPr>
                <w:ilvl w:val="0"/>
                <w:numId w:val="1"/>
              </w:numPr>
              <w:spacing w:after="0"/>
              <w:jc w:val="both"/>
              <w:rPr>
                <w:rFonts w:ascii="Arial" w:hAnsi="Arial" w:cs="Arial"/>
                <w:sz w:val="20"/>
                <w:szCs w:val="20"/>
                <w:lang w:eastAsia="es-ES"/>
              </w:rPr>
            </w:pPr>
            <w:r w:rsidRPr="00F06E15">
              <w:rPr>
                <w:rFonts w:ascii="Arial" w:hAnsi="Arial" w:cs="Arial"/>
                <w:sz w:val="20"/>
                <w:szCs w:val="20"/>
                <w:lang w:eastAsia="es-ES"/>
              </w:rPr>
              <w:t>Sentido de la responsabilidad</w:t>
            </w:r>
          </w:p>
          <w:p w:rsidR="00D46089" w:rsidRPr="00F06E15" w:rsidRDefault="00D46089" w:rsidP="00F06E15">
            <w:pPr>
              <w:pStyle w:val="Prrafodelista"/>
              <w:numPr>
                <w:ilvl w:val="0"/>
                <w:numId w:val="1"/>
              </w:numPr>
              <w:spacing w:after="0"/>
              <w:jc w:val="both"/>
              <w:rPr>
                <w:rFonts w:ascii="Arial" w:hAnsi="Arial" w:cs="Arial"/>
                <w:sz w:val="20"/>
                <w:szCs w:val="20"/>
                <w:lang w:eastAsia="es-ES"/>
              </w:rPr>
            </w:pPr>
            <w:r w:rsidRPr="00F06E15">
              <w:rPr>
                <w:rFonts w:ascii="Arial" w:hAnsi="Arial" w:cs="Arial"/>
                <w:sz w:val="20"/>
                <w:szCs w:val="20"/>
                <w:lang w:eastAsia="es-ES"/>
              </w:rPr>
              <w:t>Creatividad e iniciativa/emprendimiento</w:t>
            </w:r>
          </w:p>
          <w:p w:rsidR="00D46089" w:rsidRPr="00F06E15" w:rsidRDefault="00D46089" w:rsidP="00F06E15">
            <w:pPr>
              <w:pStyle w:val="Prrafodelista"/>
              <w:numPr>
                <w:ilvl w:val="0"/>
                <w:numId w:val="1"/>
              </w:numPr>
              <w:spacing w:after="0"/>
              <w:jc w:val="both"/>
              <w:rPr>
                <w:rFonts w:ascii="Arial" w:hAnsi="Arial" w:cs="Arial"/>
                <w:sz w:val="20"/>
                <w:szCs w:val="20"/>
                <w:lang w:eastAsia="es-ES"/>
              </w:rPr>
            </w:pPr>
            <w:r w:rsidRPr="00F06E15">
              <w:rPr>
                <w:rFonts w:ascii="Arial" w:hAnsi="Arial" w:cs="Arial"/>
                <w:sz w:val="20"/>
                <w:szCs w:val="20"/>
                <w:lang w:eastAsia="es-ES"/>
              </w:rPr>
              <w:t>Receptividad a las críticas</w:t>
            </w:r>
          </w:p>
          <w:p w:rsidR="00D46089" w:rsidRPr="00F06E15" w:rsidRDefault="00D46089" w:rsidP="00F06E15">
            <w:pPr>
              <w:pStyle w:val="Prrafodelista"/>
              <w:numPr>
                <w:ilvl w:val="0"/>
                <w:numId w:val="1"/>
              </w:numPr>
              <w:spacing w:after="0"/>
              <w:jc w:val="both"/>
              <w:rPr>
                <w:rFonts w:ascii="Arial" w:hAnsi="Arial" w:cs="Arial"/>
                <w:sz w:val="20"/>
                <w:szCs w:val="20"/>
                <w:lang w:eastAsia="es-ES"/>
              </w:rPr>
            </w:pPr>
            <w:r w:rsidRPr="00F06E15">
              <w:rPr>
                <w:rFonts w:ascii="Arial" w:hAnsi="Arial" w:cs="Arial"/>
                <w:sz w:val="20"/>
                <w:szCs w:val="20"/>
                <w:lang w:eastAsia="es-ES"/>
              </w:rPr>
              <w:t>Gestión del tiempo</w:t>
            </w:r>
            <w:r w:rsidR="005E3139" w:rsidRPr="00F06E15">
              <w:rPr>
                <w:rFonts w:ascii="Arial" w:hAnsi="Arial" w:cs="Arial"/>
                <w:sz w:val="20"/>
                <w:szCs w:val="20"/>
              </w:rPr>
              <w:t xml:space="preserve"> (aprender a diseñar, planificar y organizar el propio trabajo)</w:t>
            </w:r>
          </w:p>
          <w:p w:rsidR="00D46089" w:rsidRPr="00F06E15" w:rsidRDefault="00D46089" w:rsidP="00F06E15">
            <w:pPr>
              <w:pStyle w:val="Prrafodelista"/>
              <w:numPr>
                <w:ilvl w:val="0"/>
                <w:numId w:val="1"/>
              </w:numPr>
              <w:spacing w:after="0"/>
              <w:jc w:val="both"/>
              <w:rPr>
                <w:rFonts w:ascii="Arial" w:hAnsi="Arial" w:cs="Arial"/>
                <w:sz w:val="20"/>
                <w:szCs w:val="20"/>
                <w:lang w:eastAsia="es-ES"/>
              </w:rPr>
            </w:pPr>
            <w:r w:rsidRPr="00F06E15">
              <w:rPr>
                <w:rFonts w:ascii="Arial" w:hAnsi="Arial" w:cs="Arial"/>
                <w:sz w:val="20"/>
                <w:szCs w:val="20"/>
                <w:lang w:eastAsia="es-ES"/>
              </w:rPr>
              <w:lastRenderedPageBreak/>
              <w:t>Comprensión de la necesidad de un comportamiento ético</w:t>
            </w:r>
          </w:p>
          <w:p w:rsidR="00451DED" w:rsidRPr="00F06E15" w:rsidRDefault="00451DED" w:rsidP="00F06E15">
            <w:pPr>
              <w:pStyle w:val="Prrafodelista"/>
              <w:numPr>
                <w:ilvl w:val="0"/>
                <w:numId w:val="5"/>
              </w:numPr>
              <w:spacing w:after="0"/>
              <w:rPr>
                <w:rFonts w:ascii="Arial" w:hAnsi="Arial" w:cs="Arial"/>
                <w:sz w:val="20"/>
                <w:szCs w:val="20"/>
              </w:rPr>
            </w:pPr>
            <w:r w:rsidRPr="00F06E15">
              <w:rPr>
                <w:rFonts w:ascii="Arial" w:hAnsi="Arial" w:cs="Arial"/>
                <w:sz w:val="20"/>
                <w:szCs w:val="20"/>
              </w:rPr>
              <w:t>Desarrollar una actitud abierta hacia nuevas experiencias.</w:t>
            </w:r>
          </w:p>
          <w:p w:rsidR="00451DED" w:rsidRPr="00F06E15" w:rsidRDefault="00451DED" w:rsidP="00F06E15">
            <w:pPr>
              <w:spacing w:after="0"/>
              <w:jc w:val="both"/>
              <w:rPr>
                <w:rFonts w:ascii="Arial" w:hAnsi="Arial" w:cs="Arial"/>
                <w:sz w:val="20"/>
                <w:szCs w:val="20"/>
                <w:lang w:eastAsia="es-ES"/>
              </w:rPr>
            </w:pPr>
          </w:p>
          <w:p w:rsidR="00C47846" w:rsidRPr="00F06E15" w:rsidRDefault="00C47846" w:rsidP="00F06E15">
            <w:pPr>
              <w:spacing w:after="0"/>
              <w:rPr>
                <w:rFonts w:ascii="Arial" w:hAnsi="Arial" w:cs="Arial"/>
                <w:sz w:val="20"/>
                <w:szCs w:val="20"/>
                <w:lang w:eastAsia="es-ES"/>
              </w:rPr>
            </w:pPr>
          </w:p>
        </w:tc>
      </w:tr>
      <w:tr w:rsidR="00C47846" w:rsidRPr="00F06E15" w:rsidTr="00C4784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24415" w:rsidRPr="00F06E15" w:rsidRDefault="00C47846" w:rsidP="00F06E15">
            <w:pPr>
              <w:spacing w:after="0"/>
              <w:rPr>
                <w:rFonts w:ascii="Arial" w:hAnsi="Arial" w:cs="Arial"/>
                <w:sz w:val="20"/>
                <w:szCs w:val="20"/>
                <w:lang w:eastAsia="es-ES"/>
              </w:rPr>
            </w:pPr>
            <w:r w:rsidRPr="00F06E15">
              <w:rPr>
                <w:rFonts w:ascii="Arial" w:hAnsi="Arial" w:cs="Arial"/>
                <w:b/>
                <w:bCs/>
                <w:sz w:val="20"/>
                <w:szCs w:val="20"/>
                <w:lang w:eastAsia="es-ES"/>
              </w:rPr>
              <w:lastRenderedPageBreak/>
              <w:t>Competencias específicas:</w:t>
            </w:r>
            <w:r w:rsidRPr="00F06E15">
              <w:rPr>
                <w:rFonts w:ascii="Arial" w:hAnsi="Arial" w:cs="Arial"/>
                <w:sz w:val="20"/>
                <w:szCs w:val="20"/>
                <w:lang w:eastAsia="es-ES"/>
              </w:rPr>
              <w:t xml:space="preserve"> </w:t>
            </w:r>
          </w:p>
          <w:p w:rsidR="00524415" w:rsidRPr="00F06E15" w:rsidRDefault="00C47846" w:rsidP="004E5A77">
            <w:pPr>
              <w:spacing w:after="0"/>
              <w:jc w:val="both"/>
              <w:rPr>
                <w:rFonts w:ascii="Arial" w:hAnsi="Arial" w:cs="Arial"/>
                <w:sz w:val="20"/>
                <w:szCs w:val="20"/>
                <w:lang w:eastAsia="es-ES"/>
              </w:rPr>
            </w:pPr>
            <w:r w:rsidRPr="00F06E15">
              <w:rPr>
                <w:rFonts w:ascii="Arial" w:hAnsi="Arial" w:cs="Arial"/>
                <w:sz w:val="20"/>
                <w:szCs w:val="20"/>
                <w:lang w:eastAsia="es-ES"/>
              </w:rPr>
              <w:br/>
            </w:r>
            <w:r w:rsidR="00D46089" w:rsidRPr="00F06E15">
              <w:rPr>
                <w:rFonts w:ascii="Arial" w:hAnsi="Arial" w:cs="Arial"/>
                <w:sz w:val="20"/>
                <w:szCs w:val="20"/>
                <w:lang w:eastAsia="es-ES"/>
              </w:rPr>
              <w:t>Estas competencias son aquéllas que se relacionan más directamente con el plan de estudios del estudiante. Por ejemplo, en un estudiante de ADE que va a una consultora una competencia específica que puede adquirir es la p</w:t>
            </w:r>
            <w:r w:rsidRPr="00F06E15">
              <w:rPr>
                <w:rFonts w:ascii="Arial" w:hAnsi="Arial" w:cs="Arial"/>
                <w:sz w:val="20"/>
                <w:szCs w:val="20"/>
                <w:lang w:eastAsia="es-ES"/>
              </w:rPr>
              <w:t>rogresión en el aprendizaje de los procesos de auditoría, adquisición de conocimientos técnicos en el ámbito de la auditoría financiera y contabl</w:t>
            </w:r>
            <w:r w:rsidR="00452E6F" w:rsidRPr="00F06E15">
              <w:rPr>
                <w:rFonts w:ascii="Arial" w:hAnsi="Arial" w:cs="Arial"/>
                <w:sz w:val="20"/>
                <w:szCs w:val="20"/>
                <w:lang w:eastAsia="es-ES"/>
              </w:rPr>
              <w:t>e, etc.</w:t>
            </w:r>
          </w:p>
          <w:p w:rsidR="00452E6F" w:rsidRPr="00F06E15" w:rsidRDefault="00452E6F" w:rsidP="00F06E15">
            <w:pPr>
              <w:spacing w:after="0"/>
              <w:rPr>
                <w:rFonts w:ascii="Arial" w:hAnsi="Arial" w:cs="Arial"/>
                <w:sz w:val="20"/>
                <w:szCs w:val="20"/>
                <w:lang w:eastAsia="es-ES"/>
              </w:rPr>
            </w:pPr>
          </w:p>
          <w:p w:rsidR="00451DED" w:rsidRPr="00F06E15" w:rsidRDefault="00452E6F" w:rsidP="00F06E15">
            <w:pPr>
              <w:spacing w:after="0"/>
              <w:jc w:val="both"/>
              <w:rPr>
                <w:rFonts w:ascii="Arial" w:hAnsi="Arial" w:cs="Arial"/>
                <w:sz w:val="20"/>
                <w:szCs w:val="20"/>
                <w:lang w:eastAsia="es-ES"/>
              </w:rPr>
            </w:pPr>
            <w:r w:rsidRPr="00F06E15">
              <w:rPr>
                <w:rFonts w:ascii="Arial" w:hAnsi="Arial" w:cs="Arial"/>
                <w:sz w:val="20"/>
                <w:szCs w:val="20"/>
                <w:lang w:eastAsia="es-ES"/>
              </w:rPr>
              <w:t>En el caso de los estudiantes de</w:t>
            </w:r>
            <w:r w:rsidR="00451DED" w:rsidRPr="00F06E15">
              <w:rPr>
                <w:rFonts w:ascii="Arial" w:hAnsi="Arial" w:cs="Arial"/>
                <w:sz w:val="20"/>
                <w:szCs w:val="20"/>
                <w:lang w:eastAsia="es-ES"/>
              </w:rPr>
              <w:t xml:space="preserve"> la Facultad de Filosofía y Letras</w:t>
            </w:r>
            <w:r w:rsidRPr="00F06E15">
              <w:rPr>
                <w:rFonts w:ascii="Arial" w:hAnsi="Arial" w:cs="Arial"/>
                <w:sz w:val="20"/>
                <w:szCs w:val="20"/>
                <w:lang w:eastAsia="es-ES"/>
              </w:rPr>
              <w:t>, pueden elegir entre las siguientes competencias si les parecen adecuadas o añadir aquellas otras que consideren oportunas:</w:t>
            </w:r>
          </w:p>
          <w:p w:rsidR="00451DED" w:rsidRPr="00F06E15" w:rsidRDefault="00451DED" w:rsidP="00F06E15">
            <w:pPr>
              <w:pStyle w:val="Prrafodelista"/>
              <w:numPr>
                <w:ilvl w:val="0"/>
                <w:numId w:val="6"/>
              </w:numPr>
              <w:spacing w:after="0"/>
              <w:rPr>
                <w:rFonts w:ascii="Arial" w:hAnsi="Arial" w:cs="Arial"/>
                <w:sz w:val="20"/>
                <w:szCs w:val="20"/>
              </w:rPr>
            </w:pPr>
            <w:r w:rsidRPr="00F06E15">
              <w:rPr>
                <w:rFonts w:ascii="Arial" w:hAnsi="Arial" w:cs="Arial"/>
                <w:sz w:val="20"/>
                <w:szCs w:val="20"/>
              </w:rPr>
              <w:t>Estar abiertos a culturas y espacios diferentes de los propios.</w:t>
            </w:r>
          </w:p>
          <w:p w:rsidR="00451DED" w:rsidRPr="00F06E15" w:rsidRDefault="00451DED" w:rsidP="00F06E15">
            <w:pPr>
              <w:pStyle w:val="Prrafodelista"/>
              <w:numPr>
                <w:ilvl w:val="0"/>
                <w:numId w:val="6"/>
              </w:numPr>
              <w:tabs>
                <w:tab w:val="left" w:pos="720"/>
              </w:tabs>
              <w:spacing w:after="0"/>
              <w:rPr>
                <w:rFonts w:ascii="Arial" w:hAnsi="Arial" w:cs="Arial"/>
                <w:sz w:val="20"/>
                <w:szCs w:val="20"/>
              </w:rPr>
            </w:pPr>
            <w:r w:rsidRPr="00F06E15">
              <w:rPr>
                <w:rFonts w:ascii="Arial" w:hAnsi="Arial" w:cs="Arial"/>
                <w:sz w:val="20"/>
                <w:szCs w:val="20"/>
              </w:rPr>
              <w:t>Saber aplicar conocimientos a la práctica, incluidos los conocimientos lingüísticos.</w:t>
            </w:r>
          </w:p>
          <w:p w:rsidR="00451DED" w:rsidRPr="00F06E15" w:rsidRDefault="00451DED" w:rsidP="00F06E15">
            <w:pPr>
              <w:pStyle w:val="Prrafodelista"/>
              <w:numPr>
                <w:ilvl w:val="0"/>
                <w:numId w:val="6"/>
              </w:numPr>
              <w:spacing w:after="0"/>
              <w:jc w:val="both"/>
              <w:rPr>
                <w:rFonts w:ascii="Arial" w:hAnsi="Arial" w:cs="Arial"/>
                <w:sz w:val="20"/>
                <w:szCs w:val="20"/>
              </w:rPr>
            </w:pPr>
            <w:r w:rsidRPr="00F06E15">
              <w:rPr>
                <w:rFonts w:ascii="Arial" w:hAnsi="Arial" w:cs="Arial"/>
                <w:sz w:val="20"/>
                <w:szCs w:val="20"/>
              </w:rPr>
              <w:t>Aplicar conocimientos teóricos a la vida diaria (indicar qué conocimientos teóricos)</w:t>
            </w:r>
          </w:p>
          <w:p w:rsidR="00451DED" w:rsidRPr="00F06E15" w:rsidRDefault="00451DED" w:rsidP="00F06E15">
            <w:pPr>
              <w:pStyle w:val="Prrafodelista"/>
              <w:numPr>
                <w:ilvl w:val="0"/>
                <w:numId w:val="6"/>
              </w:numPr>
              <w:spacing w:after="0"/>
              <w:jc w:val="both"/>
              <w:rPr>
                <w:rFonts w:ascii="Arial" w:hAnsi="Arial" w:cs="Arial"/>
                <w:sz w:val="20"/>
                <w:szCs w:val="20"/>
              </w:rPr>
            </w:pPr>
            <w:r w:rsidRPr="00F06E15">
              <w:rPr>
                <w:rFonts w:ascii="Arial" w:hAnsi="Arial" w:cs="Arial"/>
                <w:sz w:val="20"/>
                <w:szCs w:val="20"/>
              </w:rPr>
              <w:t>Saber comunicarse con personas no expertas en una materia.</w:t>
            </w:r>
          </w:p>
          <w:p w:rsidR="00C47846" w:rsidRPr="00F06E15" w:rsidRDefault="00451DED" w:rsidP="00F06E15">
            <w:pPr>
              <w:pStyle w:val="Prrafodelista"/>
              <w:numPr>
                <w:ilvl w:val="0"/>
                <w:numId w:val="6"/>
              </w:numPr>
              <w:spacing w:after="0"/>
              <w:jc w:val="both"/>
              <w:rPr>
                <w:rFonts w:ascii="Arial" w:hAnsi="Arial" w:cs="Arial"/>
                <w:sz w:val="20"/>
                <w:szCs w:val="20"/>
              </w:rPr>
            </w:pPr>
            <w:r w:rsidRPr="00F06E15">
              <w:rPr>
                <w:rFonts w:ascii="Arial" w:hAnsi="Arial" w:cs="Arial"/>
                <w:sz w:val="20"/>
                <w:szCs w:val="20"/>
              </w:rPr>
              <w:t xml:space="preserve">Apreciar la diversidad humana y la </w:t>
            </w:r>
            <w:proofErr w:type="spellStart"/>
            <w:r w:rsidRPr="00F06E15">
              <w:rPr>
                <w:rFonts w:ascii="Arial" w:hAnsi="Arial" w:cs="Arial"/>
                <w:sz w:val="20"/>
                <w:szCs w:val="20"/>
              </w:rPr>
              <w:t>multiculturalidad</w:t>
            </w:r>
            <w:proofErr w:type="spellEnd"/>
            <w:r w:rsidRPr="00F06E15">
              <w:rPr>
                <w:rFonts w:ascii="Arial" w:hAnsi="Arial" w:cs="Arial"/>
                <w:sz w:val="20"/>
                <w:szCs w:val="20"/>
              </w:rPr>
              <w:t>.</w:t>
            </w:r>
          </w:p>
          <w:p w:rsidR="00451DED" w:rsidRDefault="00451DED" w:rsidP="00F06E15">
            <w:pPr>
              <w:pStyle w:val="Prrafodelista"/>
              <w:numPr>
                <w:ilvl w:val="0"/>
                <w:numId w:val="6"/>
              </w:numPr>
              <w:spacing w:after="0"/>
              <w:jc w:val="both"/>
              <w:rPr>
                <w:rFonts w:ascii="Arial" w:hAnsi="Arial" w:cs="Arial"/>
                <w:sz w:val="20"/>
                <w:szCs w:val="20"/>
              </w:rPr>
            </w:pPr>
            <w:r w:rsidRPr="00F06E15">
              <w:rPr>
                <w:rFonts w:ascii="Arial" w:hAnsi="Arial" w:cs="Arial"/>
                <w:sz w:val="20"/>
                <w:szCs w:val="20"/>
              </w:rPr>
              <w:t>Otras competencias relacionadas con las actividades concretas a realizar (ejemplo, redacción de documentos indicando cuáles, aprendizaje de manejo de instrumental o programas informáticos</w:t>
            </w:r>
            <w:r w:rsidR="002700D4" w:rsidRPr="00F06E15">
              <w:rPr>
                <w:rFonts w:ascii="Arial" w:hAnsi="Arial" w:cs="Arial"/>
                <w:sz w:val="20"/>
                <w:szCs w:val="20"/>
              </w:rPr>
              <w:t>, aprendizaje de sistemas clasificatorios, de indexación o registro</w:t>
            </w:r>
            <w:r w:rsidR="00753108" w:rsidRPr="00F06E15">
              <w:rPr>
                <w:rFonts w:ascii="Arial" w:hAnsi="Arial" w:cs="Arial"/>
                <w:sz w:val="20"/>
                <w:szCs w:val="20"/>
              </w:rPr>
              <w:t>)</w:t>
            </w:r>
            <w:r w:rsidR="002700D4" w:rsidRPr="00F06E15">
              <w:rPr>
                <w:rFonts w:ascii="Arial" w:hAnsi="Arial" w:cs="Arial"/>
                <w:sz w:val="20"/>
                <w:szCs w:val="20"/>
              </w:rPr>
              <w:t>.</w:t>
            </w:r>
          </w:p>
          <w:p w:rsidR="00F06E15" w:rsidRPr="00F06E15" w:rsidRDefault="00F06E15" w:rsidP="00F06E15">
            <w:pPr>
              <w:pStyle w:val="Prrafodelista"/>
              <w:spacing w:after="0"/>
              <w:jc w:val="both"/>
              <w:rPr>
                <w:rFonts w:ascii="Arial" w:hAnsi="Arial" w:cs="Arial"/>
                <w:sz w:val="20"/>
                <w:szCs w:val="20"/>
              </w:rPr>
            </w:pPr>
          </w:p>
          <w:p w:rsidR="00F06E15" w:rsidRPr="00F06E15" w:rsidRDefault="00F06E15" w:rsidP="00F06E15">
            <w:pPr>
              <w:autoSpaceDE w:val="0"/>
              <w:autoSpaceDN w:val="0"/>
              <w:adjustRightInd w:val="0"/>
              <w:spacing w:after="0"/>
              <w:rPr>
                <w:rFonts w:ascii="Arial" w:hAnsi="Arial" w:cs="Arial"/>
                <w:sz w:val="20"/>
                <w:szCs w:val="20"/>
              </w:rPr>
            </w:pPr>
            <w:r w:rsidRPr="00F06E15">
              <w:rPr>
                <w:rFonts w:ascii="Arial" w:hAnsi="Arial" w:cs="Arial"/>
                <w:sz w:val="20"/>
                <w:szCs w:val="20"/>
              </w:rPr>
              <w:t xml:space="preserve">      DEL GRADO DE CIENCIAS Y LENGUAS DE LA ANTIGÜEDAD</w:t>
            </w: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Ser conscientes de la necesidad de una actitud abierta, flexible y cooperativa en los</w:t>
            </w:r>
          </w:p>
          <w:p w:rsidR="00F06E15" w:rsidRPr="00F06E15" w:rsidRDefault="00F06E15" w:rsidP="00F06E15">
            <w:pPr>
              <w:pStyle w:val="Prrafodelista"/>
              <w:autoSpaceDE w:val="0"/>
              <w:autoSpaceDN w:val="0"/>
              <w:adjustRightInd w:val="0"/>
              <w:spacing w:after="0"/>
              <w:rPr>
                <w:rFonts w:ascii="Arial" w:hAnsi="Arial" w:cs="Arial"/>
                <w:sz w:val="20"/>
                <w:szCs w:val="20"/>
              </w:rPr>
            </w:pPr>
            <w:proofErr w:type="gramStart"/>
            <w:r w:rsidRPr="00F06E15">
              <w:rPr>
                <w:rFonts w:ascii="Arial" w:hAnsi="Arial" w:cs="Arial"/>
                <w:sz w:val="20"/>
                <w:szCs w:val="20"/>
              </w:rPr>
              <w:t>entornos</w:t>
            </w:r>
            <w:proofErr w:type="gramEnd"/>
            <w:r w:rsidRPr="00F06E15">
              <w:rPr>
                <w:rFonts w:ascii="Arial" w:hAnsi="Arial" w:cs="Arial"/>
                <w:sz w:val="20"/>
                <w:szCs w:val="20"/>
              </w:rPr>
              <w:t xml:space="preserve"> de trabajo.</w:t>
            </w: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Ser capaces de presentar con respeto y rigor los puntos de vista personales, tanto de</w:t>
            </w:r>
          </w:p>
          <w:p w:rsidR="00F06E15" w:rsidRPr="00F06E15" w:rsidRDefault="00F06E15" w:rsidP="00F06E15">
            <w:pPr>
              <w:pStyle w:val="Prrafodelista"/>
              <w:autoSpaceDE w:val="0"/>
              <w:autoSpaceDN w:val="0"/>
              <w:adjustRightInd w:val="0"/>
              <w:spacing w:after="0"/>
              <w:rPr>
                <w:rFonts w:ascii="Arial" w:hAnsi="Arial" w:cs="Arial"/>
                <w:sz w:val="20"/>
                <w:szCs w:val="20"/>
              </w:rPr>
            </w:pPr>
            <w:proofErr w:type="gramStart"/>
            <w:r w:rsidRPr="00F06E15">
              <w:rPr>
                <w:rFonts w:ascii="Arial" w:hAnsi="Arial" w:cs="Arial"/>
                <w:sz w:val="20"/>
                <w:szCs w:val="20"/>
              </w:rPr>
              <w:t>forma</w:t>
            </w:r>
            <w:proofErr w:type="gramEnd"/>
            <w:r w:rsidRPr="00F06E15">
              <w:rPr>
                <w:rFonts w:ascii="Arial" w:hAnsi="Arial" w:cs="Arial"/>
                <w:sz w:val="20"/>
                <w:szCs w:val="20"/>
              </w:rPr>
              <w:t xml:space="preserve"> oral como escrita.</w:t>
            </w: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Demostrar autonomía, disciplina personal e iniciativa intelectual.</w:t>
            </w: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Ser consciente de las exigencias organizativas y temporales de la realización de</w:t>
            </w:r>
          </w:p>
          <w:p w:rsidR="00F06E15" w:rsidRPr="00F06E15" w:rsidRDefault="00F06E15" w:rsidP="00F06E15">
            <w:pPr>
              <w:pStyle w:val="Prrafodelista"/>
              <w:autoSpaceDE w:val="0"/>
              <w:autoSpaceDN w:val="0"/>
              <w:adjustRightInd w:val="0"/>
              <w:spacing w:after="0"/>
              <w:rPr>
                <w:rFonts w:ascii="Arial" w:hAnsi="Arial" w:cs="Arial"/>
                <w:sz w:val="20"/>
                <w:szCs w:val="20"/>
              </w:rPr>
            </w:pPr>
            <w:r w:rsidRPr="00F06E15">
              <w:rPr>
                <w:rFonts w:ascii="Arial" w:hAnsi="Arial" w:cs="Arial"/>
                <w:sz w:val="20"/>
                <w:szCs w:val="20"/>
              </w:rPr>
              <w:t>trabajos escritos</w:t>
            </w:r>
          </w:p>
          <w:p w:rsidR="00F06E15" w:rsidRPr="00F06E15" w:rsidRDefault="00F06E15" w:rsidP="00F06E15">
            <w:pPr>
              <w:pStyle w:val="Prrafodelista"/>
              <w:numPr>
                <w:ilvl w:val="0"/>
                <w:numId w:val="7"/>
              </w:numPr>
              <w:rPr>
                <w:rFonts w:ascii="Arial" w:hAnsi="Arial" w:cs="Arial"/>
                <w:sz w:val="20"/>
                <w:szCs w:val="20"/>
              </w:rPr>
            </w:pPr>
            <w:r w:rsidRPr="00F06E15">
              <w:rPr>
                <w:rFonts w:ascii="Arial" w:hAnsi="Arial" w:cs="Arial"/>
                <w:sz w:val="20"/>
                <w:szCs w:val="20"/>
              </w:rPr>
              <w:t>Afrontar adecuadamente la exposición oral de conocimientos en un contexto laboral</w:t>
            </w:r>
          </w:p>
          <w:p w:rsidR="00F06E15" w:rsidRPr="00F06E15" w:rsidRDefault="00F06E15" w:rsidP="00F06E15">
            <w:pPr>
              <w:autoSpaceDE w:val="0"/>
              <w:autoSpaceDN w:val="0"/>
              <w:adjustRightInd w:val="0"/>
              <w:spacing w:after="0"/>
              <w:rPr>
                <w:rFonts w:ascii="Arial" w:hAnsi="Arial" w:cs="Arial"/>
                <w:sz w:val="20"/>
                <w:szCs w:val="20"/>
              </w:rPr>
            </w:pPr>
            <w:r w:rsidRPr="00F06E15">
              <w:rPr>
                <w:rFonts w:ascii="Arial" w:hAnsi="Arial" w:cs="Arial"/>
                <w:sz w:val="20"/>
                <w:szCs w:val="20"/>
              </w:rPr>
              <w:t xml:space="preserve">       DEL GRADO DE GEOGRAFÍA</w:t>
            </w: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 xml:space="preserve">Ser exigente en el proceso de </w:t>
            </w:r>
            <w:proofErr w:type="spellStart"/>
            <w:r w:rsidRPr="00F06E15">
              <w:rPr>
                <w:rFonts w:ascii="Arial" w:hAnsi="Arial" w:cs="Arial"/>
                <w:sz w:val="20"/>
                <w:szCs w:val="20"/>
              </w:rPr>
              <w:t>autoaprendizaje</w:t>
            </w:r>
            <w:proofErr w:type="spellEnd"/>
            <w:r w:rsidRPr="00F06E15">
              <w:rPr>
                <w:rFonts w:ascii="Arial" w:hAnsi="Arial" w:cs="Arial"/>
                <w:sz w:val="20"/>
                <w:szCs w:val="20"/>
              </w:rPr>
              <w:t xml:space="preserve"> sobre el territorio.</w:t>
            </w: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Tener actitud reflexiva y valorar el razonamiento lógico en la elaboración de los</w:t>
            </w:r>
          </w:p>
          <w:p w:rsidR="00F06E15" w:rsidRPr="00F06E15" w:rsidRDefault="00F06E15" w:rsidP="00F06E15">
            <w:pPr>
              <w:pStyle w:val="Prrafodelista"/>
              <w:autoSpaceDE w:val="0"/>
              <w:autoSpaceDN w:val="0"/>
              <w:adjustRightInd w:val="0"/>
              <w:spacing w:after="0"/>
              <w:rPr>
                <w:rFonts w:ascii="Arial" w:hAnsi="Arial" w:cs="Arial"/>
                <w:sz w:val="20"/>
                <w:szCs w:val="20"/>
              </w:rPr>
            </w:pPr>
            <w:r w:rsidRPr="00F06E15">
              <w:rPr>
                <w:rFonts w:ascii="Arial" w:hAnsi="Arial" w:cs="Arial"/>
                <w:sz w:val="20"/>
                <w:szCs w:val="20"/>
              </w:rPr>
              <w:t>resultados del trabajo</w:t>
            </w: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Ser responsable y riguroso en el trabajo y capaz de cumplir encargos en forma y</w:t>
            </w:r>
          </w:p>
          <w:p w:rsidR="00F06E15" w:rsidRPr="00F06E15" w:rsidRDefault="00F06E15" w:rsidP="00F06E15">
            <w:pPr>
              <w:pStyle w:val="Prrafodelista"/>
              <w:autoSpaceDE w:val="0"/>
              <w:autoSpaceDN w:val="0"/>
              <w:adjustRightInd w:val="0"/>
              <w:spacing w:after="0"/>
              <w:rPr>
                <w:rFonts w:ascii="Arial" w:hAnsi="Arial" w:cs="Arial"/>
                <w:sz w:val="20"/>
                <w:szCs w:val="20"/>
              </w:rPr>
            </w:pPr>
            <w:r w:rsidRPr="00F06E15">
              <w:rPr>
                <w:rFonts w:ascii="Arial" w:hAnsi="Arial" w:cs="Arial"/>
                <w:sz w:val="20"/>
                <w:szCs w:val="20"/>
              </w:rPr>
              <w:t>Plazo</w:t>
            </w: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Relacionarse adecuadamente en un entorno profesional y laboral abierto</w:t>
            </w: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Tomar conciencia de la necesidad de una actitud proactiva y responsable en</w:t>
            </w:r>
          </w:p>
          <w:p w:rsidR="00F06E15" w:rsidRPr="00F06E15" w:rsidRDefault="00F06E15" w:rsidP="00F06E15">
            <w:pPr>
              <w:pStyle w:val="Prrafodelista"/>
              <w:autoSpaceDE w:val="0"/>
              <w:autoSpaceDN w:val="0"/>
              <w:adjustRightInd w:val="0"/>
              <w:spacing w:after="0"/>
              <w:rPr>
                <w:rFonts w:ascii="Arial" w:hAnsi="Arial" w:cs="Arial"/>
                <w:sz w:val="20"/>
                <w:szCs w:val="20"/>
              </w:rPr>
            </w:pPr>
            <w:r w:rsidRPr="00F06E15">
              <w:rPr>
                <w:rFonts w:ascii="Arial" w:hAnsi="Arial" w:cs="Arial"/>
                <w:sz w:val="20"/>
                <w:szCs w:val="20"/>
              </w:rPr>
              <w:t>entornos cooperativos de trabajo</w:t>
            </w:r>
            <w:r>
              <w:rPr>
                <w:rFonts w:ascii="Arial" w:hAnsi="Arial" w:cs="Arial"/>
                <w:sz w:val="20"/>
                <w:szCs w:val="20"/>
              </w:rPr>
              <w:t xml:space="preserve"> en equipo para generar acuerdos</w:t>
            </w: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Razonar críticamente</w:t>
            </w: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Resolver problemas y tomar decisiones</w:t>
            </w: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Aplicar conocimientos teórico-técnicos a la práctica</w:t>
            </w: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Adquirir capacidad de trabajo individual y en equipo, planificando objetivos y</w:t>
            </w:r>
          </w:p>
          <w:p w:rsidR="00F06E15" w:rsidRPr="00F06E15" w:rsidRDefault="00F06E15" w:rsidP="00F06E15">
            <w:pPr>
              <w:pStyle w:val="Prrafodelista"/>
              <w:autoSpaceDE w:val="0"/>
              <w:autoSpaceDN w:val="0"/>
              <w:adjustRightInd w:val="0"/>
              <w:spacing w:after="0"/>
              <w:rPr>
                <w:rFonts w:ascii="Arial" w:hAnsi="Arial" w:cs="Arial"/>
                <w:sz w:val="20"/>
                <w:szCs w:val="20"/>
              </w:rPr>
            </w:pPr>
            <w:r w:rsidRPr="00F06E15">
              <w:rPr>
                <w:rFonts w:ascii="Arial" w:hAnsi="Arial" w:cs="Arial"/>
                <w:sz w:val="20"/>
                <w:szCs w:val="20"/>
              </w:rPr>
              <w:t>gestionando el tiempo</w:t>
            </w:r>
          </w:p>
          <w:p w:rsidR="00F06E15" w:rsidRPr="00F06E15" w:rsidRDefault="00F06E15" w:rsidP="00F06E15">
            <w:pPr>
              <w:pStyle w:val="Prrafodelista"/>
              <w:autoSpaceDE w:val="0"/>
              <w:autoSpaceDN w:val="0"/>
              <w:adjustRightInd w:val="0"/>
              <w:spacing w:after="0"/>
              <w:rPr>
                <w:rFonts w:ascii="Arial" w:hAnsi="Arial" w:cs="Arial"/>
                <w:sz w:val="20"/>
                <w:szCs w:val="20"/>
              </w:rPr>
            </w:pPr>
          </w:p>
          <w:p w:rsidR="00F06E15" w:rsidRPr="00F06E15" w:rsidRDefault="00F06E15" w:rsidP="00F06E15">
            <w:pPr>
              <w:autoSpaceDE w:val="0"/>
              <w:autoSpaceDN w:val="0"/>
              <w:adjustRightInd w:val="0"/>
              <w:spacing w:after="0"/>
              <w:rPr>
                <w:rFonts w:ascii="Arial" w:hAnsi="Arial" w:cs="Arial"/>
                <w:sz w:val="20"/>
                <w:szCs w:val="20"/>
              </w:rPr>
            </w:pP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lastRenderedPageBreak/>
              <w:t>Tener curiosidad e interés por aprender</w:t>
            </w: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Tener habilidad en las relaciones interpersonales</w:t>
            </w:r>
          </w:p>
          <w:p w:rsidR="00F06E15" w:rsidRPr="00F06E15" w:rsidRDefault="00F06E15" w:rsidP="00F06E15">
            <w:pPr>
              <w:autoSpaceDE w:val="0"/>
              <w:autoSpaceDN w:val="0"/>
              <w:adjustRightInd w:val="0"/>
              <w:spacing w:after="0"/>
              <w:rPr>
                <w:rFonts w:ascii="Arial" w:hAnsi="Arial" w:cs="Arial"/>
                <w:sz w:val="20"/>
                <w:szCs w:val="20"/>
              </w:rPr>
            </w:pPr>
          </w:p>
          <w:p w:rsidR="00F06E15" w:rsidRDefault="00F06E15" w:rsidP="00F06E15">
            <w:pPr>
              <w:autoSpaceDE w:val="0"/>
              <w:autoSpaceDN w:val="0"/>
              <w:adjustRightInd w:val="0"/>
              <w:spacing w:after="0"/>
              <w:rPr>
                <w:rFonts w:ascii="Arial" w:hAnsi="Arial" w:cs="Arial"/>
                <w:sz w:val="20"/>
                <w:szCs w:val="20"/>
              </w:rPr>
            </w:pPr>
            <w:r>
              <w:rPr>
                <w:rFonts w:ascii="Arial" w:hAnsi="Arial" w:cs="Arial"/>
                <w:sz w:val="20"/>
                <w:szCs w:val="20"/>
              </w:rPr>
              <w:t xml:space="preserve">           </w:t>
            </w:r>
            <w:r w:rsidRPr="00F06E15">
              <w:rPr>
                <w:rFonts w:ascii="Arial" w:hAnsi="Arial" w:cs="Arial"/>
                <w:sz w:val="20"/>
                <w:szCs w:val="20"/>
              </w:rPr>
              <w:t>DEL GRADO DE LENGUAS MODERNAS, CULTURA Y COMUNICACIÓN</w:t>
            </w:r>
          </w:p>
          <w:p w:rsidR="006B27CF" w:rsidRPr="00F06E15" w:rsidRDefault="006B27CF" w:rsidP="00F06E15">
            <w:pPr>
              <w:autoSpaceDE w:val="0"/>
              <w:autoSpaceDN w:val="0"/>
              <w:adjustRightInd w:val="0"/>
              <w:spacing w:after="0"/>
              <w:rPr>
                <w:rFonts w:ascii="Arial" w:hAnsi="Arial" w:cs="Arial"/>
                <w:sz w:val="20"/>
                <w:szCs w:val="20"/>
              </w:rPr>
            </w:pP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Alternar entre los planos del razonamiento abstracto y el cotidiano</w:t>
            </w: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Razonar críticamente para la resolución de problemas y la toma de decisiones de</w:t>
            </w:r>
          </w:p>
          <w:p w:rsidR="00F06E15" w:rsidRPr="00F06E15" w:rsidRDefault="00F06E15" w:rsidP="00F06E15">
            <w:pPr>
              <w:pStyle w:val="Prrafodelista"/>
              <w:autoSpaceDE w:val="0"/>
              <w:autoSpaceDN w:val="0"/>
              <w:adjustRightInd w:val="0"/>
              <w:spacing w:after="0"/>
              <w:rPr>
                <w:rFonts w:ascii="Arial" w:hAnsi="Arial" w:cs="Arial"/>
                <w:sz w:val="20"/>
                <w:szCs w:val="20"/>
              </w:rPr>
            </w:pPr>
            <w:proofErr w:type="gramStart"/>
            <w:r w:rsidRPr="00F06E15">
              <w:rPr>
                <w:rFonts w:ascii="Arial" w:hAnsi="Arial" w:cs="Arial"/>
                <w:sz w:val="20"/>
                <w:szCs w:val="20"/>
              </w:rPr>
              <w:t>forma</w:t>
            </w:r>
            <w:proofErr w:type="gramEnd"/>
            <w:r w:rsidRPr="00F06E15">
              <w:rPr>
                <w:rFonts w:ascii="Arial" w:hAnsi="Arial" w:cs="Arial"/>
                <w:sz w:val="20"/>
                <w:szCs w:val="20"/>
              </w:rPr>
              <w:t xml:space="preserve"> racional.</w:t>
            </w: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Planificar el propio trabajo y gestionar los resultados con indicadores de calidad.</w:t>
            </w:r>
          </w:p>
          <w:p w:rsid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Saber aplicar los conocimientos a la práctica.</w:t>
            </w:r>
          </w:p>
          <w:p w:rsidR="00F06E15" w:rsidRPr="004C16D4" w:rsidRDefault="00F06E15" w:rsidP="004C16D4">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Desarrollar la iniciativa y la creatividad.</w:t>
            </w: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Familiarizarse con las nuevas tecnologías como medio para el aprendizaje a lo largo</w:t>
            </w:r>
          </w:p>
          <w:p w:rsidR="00F06E15" w:rsidRPr="004C16D4" w:rsidRDefault="00F06E15" w:rsidP="004C16D4">
            <w:pPr>
              <w:pStyle w:val="Prrafodelista"/>
              <w:autoSpaceDE w:val="0"/>
              <w:autoSpaceDN w:val="0"/>
              <w:adjustRightInd w:val="0"/>
              <w:spacing w:after="0"/>
              <w:rPr>
                <w:rFonts w:ascii="Arial" w:hAnsi="Arial" w:cs="Arial"/>
                <w:sz w:val="20"/>
                <w:szCs w:val="20"/>
              </w:rPr>
            </w:pPr>
            <w:proofErr w:type="gramStart"/>
            <w:r w:rsidRPr="00F06E15">
              <w:rPr>
                <w:rFonts w:ascii="Arial" w:hAnsi="Arial" w:cs="Arial"/>
                <w:sz w:val="20"/>
                <w:szCs w:val="20"/>
              </w:rPr>
              <w:t>de</w:t>
            </w:r>
            <w:proofErr w:type="gramEnd"/>
            <w:r w:rsidRPr="00F06E15">
              <w:rPr>
                <w:rFonts w:ascii="Arial" w:hAnsi="Arial" w:cs="Arial"/>
                <w:sz w:val="20"/>
                <w:szCs w:val="20"/>
              </w:rPr>
              <w:t xml:space="preserve"> la vida y el desempeño profesional.</w:t>
            </w: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Integrarse en equipos multidisciplinares con profesionales de otros ámbitos y en</w:t>
            </w:r>
          </w:p>
          <w:p w:rsidR="00F06E15" w:rsidRPr="004C16D4" w:rsidRDefault="00F06E15" w:rsidP="004C16D4">
            <w:pPr>
              <w:pStyle w:val="Prrafodelista"/>
              <w:autoSpaceDE w:val="0"/>
              <w:autoSpaceDN w:val="0"/>
              <w:adjustRightInd w:val="0"/>
              <w:spacing w:after="0"/>
              <w:rPr>
                <w:rFonts w:ascii="Arial" w:hAnsi="Arial" w:cs="Arial"/>
                <w:sz w:val="20"/>
                <w:szCs w:val="20"/>
              </w:rPr>
            </w:pPr>
            <w:proofErr w:type="gramStart"/>
            <w:r w:rsidRPr="00F06E15">
              <w:rPr>
                <w:rFonts w:ascii="Arial" w:hAnsi="Arial" w:cs="Arial"/>
                <w:sz w:val="20"/>
                <w:szCs w:val="20"/>
              </w:rPr>
              <w:t>entornos</w:t>
            </w:r>
            <w:proofErr w:type="gramEnd"/>
            <w:r w:rsidRPr="00F06E15">
              <w:rPr>
                <w:rFonts w:ascii="Arial" w:hAnsi="Arial" w:cs="Arial"/>
                <w:sz w:val="20"/>
                <w:szCs w:val="20"/>
              </w:rPr>
              <w:t xml:space="preserve"> multilingües.</w:t>
            </w:r>
          </w:p>
          <w:p w:rsidR="00F06E15" w:rsidRPr="004C16D4" w:rsidRDefault="00F06E15" w:rsidP="004C16D4">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Mostrar una actitud cooperativa y abierta a la innovación y búsqueda de alternativas.</w:t>
            </w:r>
          </w:p>
          <w:p w:rsidR="00F06E15" w:rsidRPr="004C16D4" w:rsidRDefault="00F06E15" w:rsidP="004C16D4">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Adaptarse con agilidad a nuevas situaciones.</w:t>
            </w: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Ser sensible a la diversidad social y cultural y entenderla como un componente</w:t>
            </w:r>
          </w:p>
          <w:p w:rsidR="00F06E15" w:rsidRPr="004C16D4" w:rsidRDefault="00F06E15" w:rsidP="004C16D4">
            <w:pPr>
              <w:pStyle w:val="Prrafodelista"/>
              <w:autoSpaceDE w:val="0"/>
              <w:autoSpaceDN w:val="0"/>
              <w:adjustRightInd w:val="0"/>
              <w:spacing w:after="0"/>
              <w:rPr>
                <w:rFonts w:ascii="Arial" w:hAnsi="Arial" w:cs="Arial"/>
                <w:sz w:val="20"/>
                <w:szCs w:val="20"/>
              </w:rPr>
            </w:pPr>
            <w:proofErr w:type="gramStart"/>
            <w:r w:rsidRPr="00F06E15">
              <w:rPr>
                <w:rFonts w:ascii="Arial" w:hAnsi="Arial" w:cs="Arial"/>
                <w:sz w:val="20"/>
                <w:szCs w:val="20"/>
              </w:rPr>
              <w:t>enriquecedor</w:t>
            </w:r>
            <w:proofErr w:type="gramEnd"/>
            <w:r w:rsidRPr="00F06E15">
              <w:rPr>
                <w:rFonts w:ascii="Arial" w:hAnsi="Arial" w:cs="Arial"/>
                <w:sz w:val="20"/>
                <w:szCs w:val="20"/>
              </w:rPr>
              <w:t xml:space="preserve"> personal y colectivo.</w:t>
            </w:r>
          </w:p>
          <w:p w:rsidR="00F06E15" w:rsidRPr="004C16D4"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Formar la propia personalidad y tener criterio propio</w:t>
            </w:r>
          </w:p>
          <w:p w:rsidR="00F06E15" w:rsidRPr="00F06E15" w:rsidRDefault="00F06E15" w:rsidP="00F06E15">
            <w:pPr>
              <w:autoSpaceDE w:val="0"/>
              <w:autoSpaceDN w:val="0"/>
              <w:adjustRightInd w:val="0"/>
              <w:spacing w:after="0"/>
              <w:rPr>
                <w:rFonts w:ascii="Arial" w:hAnsi="Arial" w:cs="Arial"/>
                <w:sz w:val="20"/>
                <w:szCs w:val="20"/>
              </w:rPr>
            </w:pPr>
          </w:p>
          <w:p w:rsidR="00F06E15" w:rsidRPr="00F06E15" w:rsidRDefault="00F06E15" w:rsidP="00F06E15">
            <w:pPr>
              <w:autoSpaceDE w:val="0"/>
              <w:autoSpaceDN w:val="0"/>
              <w:adjustRightInd w:val="0"/>
              <w:spacing w:after="0"/>
              <w:rPr>
                <w:rFonts w:ascii="Arial" w:hAnsi="Arial" w:cs="Arial"/>
                <w:sz w:val="20"/>
                <w:szCs w:val="20"/>
              </w:rPr>
            </w:pPr>
            <w:r>
              <w:rPr>
                <w:rFonts w:ascii="Arial" w:hAnsi="Arial" w:cs="Arial"/>
                <w:sz w:val="20"/>
                <w:szCs w:val="20"/>
              </w:rPr>
              <w:t xml:space="preserve">        </w:t>
            </w:r>
            <w:r w:rsidR="004C16D4">
              <w:rPr>
                <w:rFonts w:ascii="Arial" w:hAnsi="Arial" w:cs="Arial"/>
                <w:sz w:val="20"/>
                <w:szCs w:val="20"/>
              </w:rPr>
              <w:t xml:space="preserve">    </w:t>
            </w:r>
            <w:r w:rsidRPr="00F06E15">
              <w:rPr>
                <w:rFonts w:ascii="Arial" w:hAnsi="Arial" w:cs="Arial"/>
                <w:sz w:val="20"/>
                <w:szCs w:val="20"/>
              </w:rPr>
              <w:t>DEL GRADO DE HISTORIA</w:t>
            </w: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Ser consciente de las exigencias organizativas y temporales de la realización de</w:t>
            </w:r>
          </w:p>
          <w:p w:rsidR="00F06E15" w:rsidRPr="00F06E15" w:rsidRDefault="00F06E15" w:rsidP="004C16D4">
            <w:pPr>
              <w:pStyle w:val="Prrafodelista"/>
              <w:autoSpaceDE w:val="0"/>
              <w:autoSpaceDN w:val="0"/>
              <w:adjustRightInd w:val="0"/>
              <w:spacing w:after="0"/>
              <w:rPr>
                <w:rFonts w:ascii="Arial" w:hAnsi="Arial" w:cs="Arial"/>
                <w:sz w:val="20"/>
                <w:szCs w:val="20"/>
              </w:rPr>
            </w:pPr>
            <w:r w:rsidRPr="00F06E15">
              <w:rPr>
                <w:rFonts w:ascii="Arial" w:hAnsi="Arial" w:cs="Arial"/>
                <w:sz w:val="20"/>
                <w:szCs w:val="20"/>
              </w:rPr>
              <w:t>trabajos escritos</w:t>
            </w:r>
          </w:p>
          <w:p w:rsidR="00F06E15" w:rsidRPr="00F06E15" w:rsidRDefault="00F06E15" w:rsidP="00F06E15">
            <w:pPr>
              <w:pStyle w:val="Prrafodelista"/>
              <w:numPr>
                <w:ilvl w:val="0"/>
                <w:numId w:val="7"/>
              </w:numPr>
              <w:autoSpaceDE w:val="0"/>
              <w:autoSpaceDN w:val="0"/>
              <w:adjustRightInd w:val="0"/>
              <w:spacing w:after="0"/>
              <w:rPr>
                <w:rFonts w:ascii="Arial" w:hAnsi="Arial" w:cs="Arial"/>
                <w:sz w:val="20"/>
                <w:szCs w:val="20"/>
              </w:rPr>
            </w:pPr>
            <w:r w:rsidRPr="00F06E15">
              <w:rPr>
                <w:rFonts w:ascii="Arial" w:hAnsi="Arial" w:cs="Arial"/>
                <w:sz w:val="20"/>
                <w:szCs w:val="20"/>
              </w:rPr>
              <w:t>Hacer frente a la tensión que produce la exposición oral de conocimientos en un</w:t>
            </w:r>
          </w:p>
          <w:p w:rsidR="00F06E15" w:rsidRPr="00F06E15" w:rsidRDefault="00F06E15" w:rsidP="00F06E15">
            <w:pPr>
              <w:pStyle w:val="Prrafodelista"/>
              <w:numPr>
                <w:ilvl w:val="0"/>
                <w:numId w:val="6"/>
              </w:numPr>
              <w:spacing w:after="0"/>
              <w:jc w:val="both"/>
              <w:rPr>
                <w:rFonts w:ascii="Arial" w:hAnsi="Arial" w:cs="Arial"/>
                <w:sz w:val="20"/>
                <w:szCs w:val="20"/>
              </w:rPr>
            </w:pPr>
            <w:bookmarkStart w:id="0" w:name="_GoBack"/>
            <w:bookmarkEnd w:id="0"/>
            <w:r w:rsidRPr="00F06E15">
              <w:rPr>
                <w:rFonts w:ascii="Arial" w:hAnsi="Arial" w:cs="Arial"/>
                <w:sz w:val="20"/>
                <w:szCs w:val="20"/>
              </w:rPr>
              <w:t>contexto académico o labora</w:t>
            </w:r>
            <w:r w:rsidR="006B27CF">
              <w:rPr>
                <w:rFonts w:ascii="Arial" w:hAnsi="Arial" w:cs="Arial"/>
                <w:sz w:val="20"/>
                <w:szCs w:val="20"/>
              </w:rPr>
              <w:t>l</w:t>
            </w:r>
          </w:p>
        </w:tc>
      </w:tr>
    </w:tbl>
    <w:p w:rsidR="00C47846" w:rsidRPr="00F06E15" w:rsidRDefault="00C47846" w:rsidP="00F06E15">
      <w:pPr>
        <w:spacing w:after="0"/>
        <w:rPr>
          <w:rFonts w:ascii="Arial" w:hAnsi="Arial" w:cs="Arial"/>
          <w:sz w:val="20"/>
          <w:szCs w:val="20"/>
          <w:lang w:eastAsia="es-ES"/>
        </w:rPr>
      </w:pPr>
    </w:p>
    <w:p w:rsidR="00C47846" w:rsidRPr="00F06E15" w:rsidRDefault="00C47846" w:rsidP="00F06E15">
      <w:pPr>
        <w:rPr>
          <w:rFonts w:ascii="Arial" w:hAnsi="Arial" w:cs="Arial"/>
          <w:sz w:val="20"/>
          <w:szCs w:val="20"/>
        </w:rPr>
      </w:pPr>
    </w:p>
    <w:p w:rsidR="00C47846" w:rsidRPr="00F06E15" w:rsidRDefault="00C47846" w:rsidP="00F06E15">
      <w:pPr>
        <w:rPr>
          <w:rFonts w:ascii="Arial" w:hAnsi="Arial" w:cs="Arial"/>
          <w:sz w:val="20"/>
          <w:szCs w:val="20"/>
          <w:u w:val="single"/>
        </w:rPr>
      </w:pPr>
    </w:p>
    <w:sectPr w:rsidR="00C47846" w:rsidRPr="00F06E15" w:rsidSect="006015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0577"/>
    <w:multiLevelType w:val="hybridMultilevel"/>
    <w:tmpl w:val="7B560E0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E2936A9"/>
    <w:multiLevelType w:val="hybridMultilevel"/>
    <w:tmpl w:val="2AA0A3E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FC04154"/>
    <w:multiLevelType w:val="hybridMultilevel"/>
    <w:tmpl w:val="84788218"/>
    <w:lvl w:ilvl="0" w:tplc="E1701D72">
      <w:start w:val="1"/>
      <w:numFmt w:val="bullet"/>
      <w:lvlText w:val=""/>
      <w:lvlJc w:val="left"/>
      <w:pPr>
        <w:ind w:left="36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
    <w:nsid w:val="45784637"/>
    <w:multiLevelType w:val="hybridMultilevel"/>
    <w:tmpl w:val="25709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2717AD3"/>
    <w:multiLevelType w:val="hybridMultilevel"/>
    <w:tmpl w:val="7F50C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D2606A"/>
    <w:multiLevelType w:val="hybridMultilevel"/>
    <w:tmpl w:val="3B189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CE901B1"/>
    <w:multiLevelType w:val="hybridMultilevel"/>
    <w:tmpl w:val="275EC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C47846"/>
    <w:rsid w:val="00017D41"/>
    <w:rsid w:val="00076550"/>
    <w:rsid w:val="00153D0E"/>
    <w:rsid w:val="001E3D8A"/>
    <w:rsid w:val="002514D5"/>
    <w:rsid w:val="002700D4"/>
    <w:rsid w:val="00281A24"/>
    <w:rsid w:val="003D024F"/>
    <w:rsid w:val="00451DED"/>
    <w:rsid w:val="00452E6F"/>
    <w:rsid w:val="004C16D4"/>
    <w:rsid w:val="004E5A77"/>
    <w:rsid w:val="004F3A1B"/>
    <w:rsid w:val="005229BD"/>
    <w:rsid w:val="00524415"/>
    <w:rsid w:val="005E3139"/>
    <w:rsid w:val="005F78E4"/>
    <w:rsid w:val="0060156F"/>
    <w:rsid w:val="00624603"/>
    <w:rsid w:val="006A1E46"/>
    <w:rsid w:val="006B27CF"/>
    <w:rsid w:val="00735E22"/>
    <w:rsid w:val="00736CFC"/>
    <w:rsid w:val="00753108"/>
    <w:rsid w:val="007749E3"/>
    <w:rsid w:val="00780EB4"/>
    <w:rsid w:val="007F7251"/>
    <w:rsid w:val="008B23CA"/>
    <w:rsid w:val="00965288"/>
    <w:rsid w:val="00A166B9"/>
    <w:rsid w:val="00AA3799"/>
    <w:rsid w:val="00BD2E1D"/>
    <w:rsid w:val="00BE47F5"/>
    <w:rsid w:val="00C47846"/>
    <w:rsid w:val="00C642DB"/>
    <w:rsid w:val="00CA753E"/>
    <w:rsid w:val="00CE6D1A"/>
    <w:rsid w:val="00D4061A"/>
    <w:rsid w:val="00D46089"/>
    <w:rsid w:val="00DB4F45"/>
    <w:rsid w:val="00F06E15"/>
    <w:rsid w:val="00F76E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5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6D1A"/>
    <w:pPr>
      <w:ind w:left="720"/>
      <w:contextualSpacing/>
    </w:pPr>
  </w:style>
  <w:style w:type="paragraph" w:styleId="Encabezado">
    <w:name w:val="header"/>
    <w:basedOn w:val="Normal"/>
    <w:link w:val="EncabezadoCar"/>
    <w:uiPriority w:val="99"/>
    <w:semiHidden/>
    <w:unhideWhenUsed/>
    <w:rsid w:val="00451DED"/>
    <w:pPr>
      <w:tabs>
        <w:tab w:val="center" w:pos="4252"/>
        <w:tab w:val="right" w:pos="8504"/>
      </w:tabs>
      <w:spacing w:after="0" w:line="240" w:lineRule="auto"/>
    </w:pPr>
    <w:rPr>
      <w:rFonts w:ascii="Times New Roman" w:eastAsia="MS Mincho" w:hAnsi="Times New Roman" w:cs="Times New Roman"/>
      <w:sz w:val="24"/>
      <w:szCs w:val="24"/>
      <w:lang w:val="es-ES_tradnl" w:eastAsia="es-ES"/>
    </w:rPr>
  </w:style>
  <w:style w:type="character" w:customStyle="1" w:styleId="EncabezadoCar">
    <w:name w:val="Encabezado Car"/>
    <w:basedOn w:val="Fuentedeprrafopredeter"/>
    <w:link w:val="Encabezado"/>
    <w:uiPriority w:val="99"/>
    <w:semiHidden/>
    <w:rsid w:val="00451DED"/>
    <w:rPr>
      <w:rFonts w:ascii="Times New Roman" w:eastAsia="MS Mincho"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F06E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6E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6516575">
      <w:bodyDiv w:val="1"/>
      <w:marLeft w:val="0"/>
      <w:marRight w:val="0"/>
      <w:marTop w:val="0"/>
      <w:marBottom w:val="0"/>
      <w:divBdr>
        <w:top w:val="none" w:sz="0" w:space="0" w:color="auto"/>
        <w:left w:val="none" w:sz="0" w:space="0" w:color="auto"/>
        <w:bottom w:val="none" w:sz="0" w:space="0" w:color="auto"/>
        <w:right w:val="none" w:sz="0" w:space="0" w:color="auto"/>
      </w:divBdr>
    </w:div>
    <w:div w:id="828906300">
      <w:bodyDiv w:val="1"/>
      <w:marLeft w:val="0"/>
      <w:marRight w:val="0"/>
      <w:marTop w:val="0"/>
      <w:marBottom w:val="0"/>
      <w:divBdr>
        <w:top w:val="none" w:sz="0" w:space="0" w:color="auto"/>
        <w:left w:val="none" w:sz="0" w:space="0" w:color="auto"/>
        <w:bottom w:val="none" w:sz="0" w:space="0" w:color="auto"/>
        <w:right w:val="none" w:sz="0" w:space="0" w:color="auto"/>
      </w:divBdr>
      <w:divsChild>
        <w:div w:id="1887254498">
          <w:marLeft w:val="0"/>
          <w:marRight w:val="0"/>
          <w:marTop w:val="0"/>
          <w:marBottom w:val="0"/>
          <w:divBdr>
            <w:top w:val="none" w:sz="0" w:space="0" w:color="auto"/>
            <w:left w:val="none" w:sz="0" w:space="0" w:color="auto"/>
            <w:bottom w:val="none" w:sz="0" w:space="0" w:color="auto"/>
            <w:right w:val="none" w:sz="0" w:space="0" w:color="auto"/>
          </w:divBdr>
        </w:div>
        <w:div w:id="1994218826">
          <w:marLeft w:val="0"/>
          <w:marRight w:val="0"/>
          <w:marTop w:val="0"/>
          <w:marBottom w:val="0"/>
          <w:divBdr>
            <w:top w:val="none" w:sz="0" w:space="0" w:color="auto"/>
            <w:left w:val="none" w:sz="0" w:space="0" w:color="auto"/>
            <w:bottom w:val="none" w:sz="0" w:space="0" w:color="auto"/>
            <w:right w:val="none" w:sz="0" w:space="0" w:color="auto"/>
          </w:divBdr>
        </w:div>
        <w:div w:id="2142766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908</Words>
  <Characters>4997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9</cp:revision>
  <cp:lastPrinted>2013-02-14T13:22:00Z</cp:lastPrinted>
  <dcterms:created xsi:type="dcterms:W3CDTF">2013-02-14T13:47:00Z</dcterms:created>
  <dcterms:modified xsi:type="dcterms:W3CDTF">2013-03-05T11:54:00Z</dcterms:modified>
</cp:coreProperties>
</file>