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54" w:rsidRDefault="00D01854" w:rsidP="00D01854">
      <w:pPr>
        <w:pStyle w:val="NormalWeb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DOCTORADO EN ESTUDIOS INTERDISCIPLINARES DE GÉNERO </w:t>
      </w:r>
    </w:p>
    <w:p w:rsidR="00D01854" w:rsidRDefault="00D01854" w:rsidP="00D01854">
      <w:pPr>
        <w:pStyle w:val="NormalWeb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Actividades OBLIGATORIAS A REALIZAR DURANTE EL PRIMER AÑO: </w:t>
      </w:r>
    </w:p>
    <w:p w:rsidR="004C6D19" w:rsidRDefault="004C6D19" w:rsidP="004C6D19">
      <w:pPr>
        <w:pStyle w:val="NormalWeb"/>
        <w:jc w:val="both"/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1)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Seminarios de Investigación en Estudios Interdisciplinares de Género</w:t>
      </w:r>
      <w:r>
        <w:rPr>
          <w:rFonts w:ascii="Arial" w:hAnsi="Arial" w:cs="Arial"/>
          <w:color w:val="000000"/>
          <w:sz w:val="22"/>
          <w:szCs w:val="22"/>
        </w:rPr>
        <w:t xml:space="preserve">. Nº de horas: 40 </w:t>
      </w:r>
    </w:p>
    <w:p w:rsidR="004C6D19" w:rsidRDefault="004C6D19" w:rsidP="004C6D19">
      <w:pPr>
        <w:pStyle w:val="NormalWeb"/>
        <w:jc w:val="both"/>
      </w:pPr>
      <w:r>
        <w:rPr>
          <w:rFonts w:ascii="Arial" w:hAnsi="Arial" w:cs="Arial"/>
          <w:color w:val="000000"/>
          <w:sz w:val="22"/>
          <w:szCs w:val="22"/>
        </w:rPr>
        <w:t>Procedimientos de control: El doctorando/a deberá incorporar al Documento de actividades (disponible en la mayoría de las universidades por vía telemática) todos los datos de asistencia a Seminarios acompañados de los justificantes correspondientes, junto con el visto bueno de la dirección/tutorización, por lo cual se aconseja que dichas actividades se realicen bajo la supervisión y consejo de dicha dirección o tutorización. Para la evaluación anual de dichas actividades, el director/a y el tutor/a deberán realizar un informe sobre las mismas. Este documento se remitirá a la comisión académica interna de cada universidad que a su vez emitirá un informe y procederá a la evaluación. Dichos informes (dirección, tutorización, comisión), junto con el acta de la reunión donde se ha procedido a la evaluación, en donde deberán constar las calificaciones obtenidas por el alumnado, serán remitidos a la comisión académica del programa en la UAM para su validación final y firma definitiva por la coordinación del programa. El tutor/a será siempre el encargado de firmar las actas oficiales de evaluación correspondientes en cada universidad</w:t>
      </w:r>
    </w:p>
    <w:p w:rsidR="00D01854" w:rsidRDefault="00D01854" w:rsidP="00D01854">
      <w:pPr>
        <w:pStyle w:val="NormalWeb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2)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Presentación del Proyecto de Tesis doctoral o del Plan de Investigación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01854" w:rsidRDefault="00D01854" w:rsidP="00D01854">
      <w:pPr>
        <w:pStyle w:val="NormalWeb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Dicho plan incluirá, al menos, la metodología a utilizar y los objetivos a alcanzar, así como los medios y la planificación temporal para lograrlo. Dicho plan se podrá mejorar y detallar a lo largo de su estancia en el programa y debe ser avalado por el tutor y el director. Dicho plan de investigación que deberá ajustarse al modelo que en breve publicaremos, deberá ser presentado para su evaluación a la comisión académica interna de cada universidad, que emitirá un informe y procederá a su evaluación.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acta de la reunión donde se ha procedido a la evaluación, en donde deberán constar las calificaciones obtenidas por el alumnado, serán remitidos a la comisión académica del programa en la UAM para su validación final y firma definitiva por la coordinación del programa. </w:t>
      </w:r>
    </w:p>
    <w:p w:rsidR="00D01854" w:rsidRDefault="00D01854" w:rsidP="00D01854">
      <w:pPr>
        <w:pStyle w:val="NormalWeb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Ambos documentos deberán presentarse ante las diferentes comisiones internas de cada universidad y a la comisión académica del programa, respetando el procedimiento y plazos establecidos por cada universidad, si bien deberán estar evaluado antes de la finalización del curso 2014/2015. </w:t>
      </w:r>
    </w:p>
    <w:p w:rsidR="008B2679" w:rsidRDefault="008B2679"/>
    <w:sectPr w:rsidR="008B2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A7D98"/>
    <w:multiLevelType w:val="hybridMultilevel"/>
    <w:tmpl w:val="2BB412E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54"/>
    <w:rsid w:val="004C6D19"/>
    <w:rsid w:val="008B2679"/>
    <w:rsid w:val="00D0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9DC4A-8C02-47FB-ABFB-B67DA52F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Maria.Corchado</dc:creator>
  <cp:keywords/>
  <dc:description/>
  <cp:lastModifiedBy>Maria.Corchado</cp:lastModifiedBy>
  <cp:revision>2</cp:revision>
  <dcterms:created xsi:type="dcterms:W3CDTF">2015-03-24T11:31:00Z</dcterms:created>
  <dcterms:modified xsi:type="dcterms:W3CDTF">2015-03-24T14:19:00Z</dcterms:modified>
</cp:coreProperties>
</file>